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opět k vidění velká výstava betlémů</w:t>
      </w:r>
    </w:p>
    <w:p>
      <w:pPr/>
      <w:r>
        <w:rPr/>
        <w:t xml:space="preserve">Letos se jedná už o 19. ročník výstavy. Po celý pátek probíhala instalace expozice. Na své místo se musely usadit tisíce figurek. Organizátoři počítají s tradičně vysokou návštěvností a připravili i doprovodný hudební program. 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 současné době, abych řekl pravdu, nemáme ještě přesný součet betlémů. My víme, že jich bude více než 222 a podle odhadu to bude někde kolem 230. Ten počet exponátů se neustále rozrůstá. Není to jenom o výstavě, je to o tom, že tady bude živá vánoční hudba. Bude několik souborů. </w:t>
      </w:r>
    </w:p>
    <w:p>
      <w:pPr/>
      <w:r>
        <w:rPr>
          <w:b w:val="1"/>
          <w:bCs w:val="1"/>
        </w:rPr>
        <w:t xml:space="preserve">Daniel Adámek, vystavující:</w:t>
      </w:r>
      <w:r>
        <w:rPr/>
        <w:t xml:space="preserve"> “Každým rokem na Vánoce se vždycky sejdeme, vytáhneme ze sklepa krabice a skládáme betlémy. Takže je to práce na dva až tři dny. Figurek je velké množství, jsou jich tisíce. Každý betlém obsahuje od jedné až dvou figurek až třeba po 130.”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“Vystavovat jsme začali od čtyř betlémů, to byla první výstava. Dneska jich máme někde ku 230. Betlémy jsou z různých materiálů, převážně ze dřeva, jinak ze skla, šustí, z porcelánu. Ty betlémy jsou od největších po nejmenší. Největší mají figury metr vysoké. No a pak jsou miniatury. Jedna je viditelná pouze přes lupu. Jsou tam i betlémy ve skořápkách vlašských ořechů. Nemáme jenom betlémy, které jsou z Česka, ale jsou ze Slovenska, Polska, Jeruzaléma, Paraguaye, Uruguaye, Bali, Malty a ještě mnohých dalších míst naší krásné země. A kromě toho jsme už přivítali návštěvy dá se říct z celého světa." </w:t>
      </w:r>
    </w:p>
    <w:p>
      <w:pPr/>
      <w:r>
        <w:rPr/>
        <w:t xml:space="preserve">{{souvisejici-clanek-"11000035004"}}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005/ve-frydkumistku-je-opet-k-videni-velk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2026-04-07T15:22:45+02:00</dcterms:created>
  <dcterms:modified xsi:type="dcterms:W3CDTF">2026-04-07T15:22:45+02:00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