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případu neštěstí při nehodě řetízkového kolotoče v Havířově se čeká na závěry znalců</w:t>
      </w:r>
    </w:p>
    <w:p>
      <w:pPr/>
      <w:r>
        <w:rPr/>
        <w:t xml:space="preserve">Experti posuzují nejen samotnou příčinu poruchy kolotoče, ale také zranění jednotlivých poškozených. Od závěrů znalců se bude odvíjet další postup v případu, případné obžalování konkrétního viníka a výše trestu.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“Prověřování v této věci nadále probíhá. V současnosti jsou vypracovávány znalecké posudky ohledně bezpečnosti předmětného kolotoče a znalecké posudky ohledně objektivizace zranění poškozených. Po jejich doručení lze očekávat rozhodnutí ve věci. Termín skončení přípravného řízení prozatím nelze odhadnout, právě stran zpracovávaných znaleckých posudků.”</w:t>
      </w:r>
    </w:p>
    <w:p>
      <w:pPr/>
      <w:r>
        <w:rPr/>
        <w:t xml:space="preserve">Při nehodě utrpěli různě závažná zranění dospělí i děti. První pomoci se jim dostalo okamžitě po havárii od přítomných lidí a velmi rychle také od záchranářů. </w:t>
      </w:r>
    </w:p>
    <w:p>
      <w:pPr/>
      <w:r>
        <w:rPr/>
        <w:t xml:space="preserve">Dvě sestry jely toho dne teprve první jízdu. Zatímco jejich kamarádka vyvázla jako zázrakem bez jediného škrábance, ony si poranily nohy. Naštěstí jen lehce. 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“Jeli jsme nahoru, potom to kleslo dolů a jeli jsme ve velké rychlosti a najednou to kleslo o dost níž, že jsme to nečekali. Pak tam byla ta pokladna,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Kvůli neštěstí byl druhý den Havířovských slavností ukončen. Lidé tak museli oželet vystoupení Lucie Bílé nebo skupiny Kabát. </w:t>
      </w:r>
    </w:p>
    <w:p>
      <w:pPr/>
      <w:r>
        <w:rPr/>
        <w:t xml:space="preserve">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Výsledky nyní znalci zpracovávají.  </w:t>
      </w:r>
    </w:p>
    <w:p>
      <w:pPr/>
      <w:r>
        <w:rPr/>
        <w:t xml:space="preserve">{{souvisejici-clanek-"11000033126"}}</w:t>
      </w:r>
    </w:p>
    <w:p>
      <w:pPr/>
      <w:r>
        <w:rPr/>
        <w:t xml:space="preserve">{{souvisejici-clanek-"11000033127"}} </w:t>
      </w:r>
    </w:p>
    <w:p>
      <w:pPr/>
      <w:r>
        <w:rPr/>
        <w:t xml:space="preserve">{{souvisejici-clanek-"11000033166"}} </w:t>
      </w:r>
    </w:p>
    <w:p>
      <w:pPr/>
      <w:r>
        <w:rPr/>
        <w:t xml:space="preserve">{{souvisejici-clanek-"11000033151"}}</w:t>
      </w:r>
    </w:p>
    <w:p>
      <w:pPr/>
      <w:r>
        <w:rPr/>
        <w:t xml:space="preserve">{{souvisejici-clanek-"11000033236"}} </w:t>
      </w:r>
    </w:p>
    <w:p>
      <w:pPr/>
      <w:r>
        <w:rPr/>
        <w:t xml:space="preserve">{{souvisejici-clanek-"11000033305"}}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065/v-pripadu-nestesti-pri-nehode-retizkoveho-kolotoce-v-havirove-se-ceka-na-zavery-zna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2026-04-04T23:02:40+02:00</dcterms:created>
  <dcterms:modified xsi:type="dcterms:W3CDTF">2026-04-04T23:02:40+02:00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