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07:22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ohniště z participativního rozpočtu Studénky je hotovo</w:t>
      </w:r>
    </w:p>
    <w:p>
      <w:pPr/>
      <w:r>
        <w:rPr/>
        <w:t xml:space="preserve">Jasným vítězem třetího ročníku participativního rozpočtu ve Studénce byl projekt veřejného ohniště na pozemku města vede koupaliště. Získal 78 procent hlasů, které lidé při výběru odevzdali. Zhotovitelská firma měla termín realizace do konce loňského roku, i přes sněhovou nadílku jej stihal dokončit. </w:t>
      </w:r>
    </w:p>
    <w:p>
      <w:pPr/>
      <w:r>
        <w:rPr>
          <w:b w:val="1"/>
          <w:bCs w:val="1"/>
        </w:rPr>
        <w:t xml:space="preserve">Petr Hošek, autor projektu: </w:t>
      </w:r>
      <w:r>
        <w:rPr/>
        <w:t xml:space="preserve">“Vize vyšla víceméně na popud spoluobčanů. Chyběl nám takový prostor, je to v různých městech zvykem, že takové veřejné ohniště jsou a my jsme ve městě nic takového neměli. Proto jsem projekt návrh, zpracoval a dokonce i uspěl.” </w:t>
      </w:r>
    </w:p>
    <w:p>
      <w:pPr/>
      <w:r>
        <w:rPr/>
        <w:t xml:space="preserve">Prostor ohniště s posezením je vymezený kruhem tvořeným gabionovou stěnou s lavičkami, uprostřed jsou ještě betonové sedáky a topeniště. </w:t>
      </w:r>
    </w:p>
    <w:p>
      <w:pPr/>
      <w:r>
        <w:rPr>
          <w:b w:val="1"/>
          <w:bCs w:val="1"/>
        </w:rPr>
        <w:t xml:space="preserve">Jiří Švagera (STUDEŇÁCI PRO STUDÉNKU), místostarosta Studénky:</w:t>
      </w:r>
      <w:r>
        <w:rPr/>
        <w:t xml:space="preserve"> “Celá akce vyšla město na 231 tisíc 400 korun. V průběhu jara ještě budou provedeny v okolí ohniště terénní  úprava, aby to prostředí bylo příjemné pro spoluobčany a uživatele ohniště. To veřejné ohniště bude ve správě organizace SAK, která bude jednat s provozovatelem plovárny o bližší spolupráci a využití. ” </w:t>
      </w:r>
    </w:p>
    <w:p>
      <w:pPr/>
      <w:r>
        <w:rPr/>
        <w:t xml:space="preserve">Organizace Sport a kultura ve Studénce také stanoví provozní řád pro využívání prostoru.</w:t>
      </w:r>
    </w:p>
    <w:p>
      <w:pPr/>
      <w:r>
        <w:rPr/>
        <w:t xml:space="preserve">Dohledu nad tímto místem se ale nezříká ani autor projektu, který je provozovatelem bistra na koupališti.  </w:t>
      </w:r>
    </w:p>
    <w:p>
      <w:pPr/>
      <w:r>
        <w:rPr>
          <w:b w:val="1"/>
          <w:bCs w:val="1"/>
        </w:rPr>
        <w:t xml:space="preserve">Petr Hošek, autor projektu: </w:t>
      </w:r>
      <w:r>
        <w:rPr/>
        <w:t xml:space="preserve">“Protože jsme tady hnedka kousek, tak si to chceme vzít, v uvozovkách, tak trošku pod křídla s tím pořádkem.” </w:t>
      </w:r>
    </w:p>
    <w:p>
      <w:pPr/>
      <w:r>
        <w:rPr/>
        <w:t xml:space="preserve">Petr Hošek ještě dodal, že v rámci provozu bistra budou lidem, kteří budou chtít ohniště využít, půjčovat sety na opékání a za symbolický poplatek připraví dřevo. Využít možnost participativního rozpočtu určitě doporučuje i ostatním Studeňákům. </w:t>
      </w:r>
    </w:p>
    <w:p>
      <w:pPr/>
      <w:r>
        <w:rPr>
          <w:b w:val="1"/>
          <w:bCs w:val="1"/>
        </w:rPr>
        <w:t xml:space="preserve">Petr Hošek, autor projektu: </w:t>
      </w:r>
      <w:r>
        <w:rPr/>
        <w:t xml:space="preserve">“Já doufám, že i ostatní budou mít nápady, protože by bylo škoda tuto možnost, kterou město dává, nevyužít. Chtěl bych vyzvat všechny spoluobčany, aby se zúčastnili participativního rozpočtu.”</w:t>
      </w:r>
    </w:p>
    <w:p>
      <w:pPr/>
      <w:r>
        <w:rPr/>
        <w:t xml:space="preserve">Vyzkoušet na vlastní kůži úspěšný výstup z participativního rozpočtu roku 2022, tedy posedět kolem ohniště a opéct si třeba špekáčky, budou moci zájemci poprvé pravděpodobně počátkem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5112/verejne-ohniste-z-participativniho-rozpoctu-studenky-je-hoto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2026-06-25T05:55:03+02:00</dcterms:created>
  <dcterms:modified xsi:type="dcterms:W3CDTF">2026-06-25T05:55:03+02:00</dcterms:modified>
</cp:coreProperties>
</file>

<file path=docProps/custom.xml><?xml version="1.0" encoding="utf-8"?>
<Properties xmlns="http://schemas.openxmlformats.org/officeDocument/2006/custom-properties" xmlns:vt="http://schemas.openxmlformats.org/officeDocument/2006/docPropsVTypes"/>
</file>