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budou rozhodovat o dalším projektu, lidé předložili tři nápady</w:t>
      </w:r>
    </w:p>
    <w:p>
      <w:pPr/>
      <w:r>
        <w:rPr/>
        <w:t xml:space="preserve">První šanci navrhnout vlastní nápad, který by mohl vylepšit život ve Studénce, dostali místní lidé poprvé v roce 2020. Teď je v běhu čtvrtý ročník participativního rozpočtu.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Naší vizí je jednoznačně zapojovat obrany do rozhodování o projektech, které se na území města realizují. My jsme už v tom minulém volebním období poprvé vyčlenili 200 tisíc korun v rámci použití pro projekty realizované na návrhy občanů. Už od toho prvního ročníku postupně realizujeme jednotlivé akce. Nejprve to bylo sice trošku se zpožděním, s ohledem na jednání s památkáři, realizace hřiště v zámecké zahradě, druhým vítězným návrhem bylo workoutové  hřiště u Základní školy Butovická, třetí návrh je toto veřejné ohniště.”   </w:t>
      </w:r>
    </w:p>
    <w:p>
      <w:pPr/>
      <w:r>
        <w:rPr/>
        <w:t xml:space="preserve">Podávat nápady pro aktuální ročník participativního rozpočtu mohli lidé do konce listopadu. Na radnici se sešly tři projekty. Nyní je posoudí odborná pracovní skupina, pravděpodobně v březnu buď předloží radě města k řešení jeden konkrétní návrh, nebo z více realizovatelných vizí vyberou vítěze lidé hlasováním. Na provedení projektu je vyčleněno v rozpočtu města 264  tisíc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počátku jsme stanovili tu základní hranici 200 tisíc korun, kterou každoročně zvyšuje o 10 procent. To samé je i pro rok 2023.”   </w:t>
      </w:r>
    </w:p>
    <w:p>
      <w:pPr/>
      <w:r>
        <w:rPr/>
        <w:t xml:space="preserve">Nápady, které se mezi návrhy v rámci participativního rozpočtu dosud objevily, považuje Libor Slavík za rozhodně účelné.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“I v rámci jednání participativního rozpočtu tam vznikly náměty a návrhy, které se i daly realizovat mimo participativní rozpočet. Takto jsem se rozhodli v roce 2021 realizovat posezení a lavičky u radaru ve Studénce, tedy v klidné lokalitě s pohledem na sídliště, a v loňském roce se zrealizovalo betonové oplocení hřbitova v Butovicích, které také bylo jedním z námětů participativního rozpočtu, ale bylo finančně nad rámec, ale považovali jsem to za záležitost údržby, kterou bychom měli realizovat. Takže samozřejmě vnímáme, že občané mohou přicházet i s návrhy, které se rozhodneme realizovat mimo participativní rozpočet, protože je budeme vnímat, že je to zajímavý impuls z řad občanů.”</w:t>
      </w:r>
    </w:p>
    <w:p>
      <w:pPr/>
      <w:r>
        <w:rPr/>
        <w:t xml:space="preserve">Konkrétní předložené projekty z aktuálního ročníku zveřejní radnice po projednání radou města, vítězný nápad spatří světlo světa opět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113/studenaci-budou-rozhodovat-o-dalsim-projektu-lide-predlozili-tr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2026-07-28T20:51:57+02:00</dcterms:created>
  <dcterms:modified xsi:type="dcterms:W3CDTF">2026-07-28T20:51:57+02:00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