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novou koncepci cyklodopravy. Zklidní se i automobilová doprava</w:t>
      </w:r>
    </w:p>
    <w:p>
      <w:pPr/>
      <w:r>
        <w:rPr/>
        <w:t xml:space="preserve">Ostrava má velké předpoklady stát se cyklistickým městem po vzoru Amsterdamu, nebo Kodaně, kde jezdí denně na kolech do práce či školy až 40 procent obyvatel. Jak se k tomuto druhu efektivní dopravy propracovat nyní zpracoval městský ateliér MAPPA v nové koncepci. </w:t>
      </w:r>
    </w:p>
    <w:p>
      <w:pPr/>
      <w:r>
        <w:rPr>
          <w:b w:val="1"/>
          <w:bCs w:val="1"/>
        </w:rPr>
        <w:t xml:space="preserve">Ondřej Vysloužil, ředitel městského ateliéru MAPPA: </w:t>
      </w:r>
      <w:r>
        <w:rPr/>
        <w:t xml:space="preserve">„Chceme  lidem umožnit, aby se na kole mohli pohybovat bezpečně a intuitivně v každé ulici. K tomu je zapotřebí  rozdělit prostor ve městě férověji. Na řadě ulic navrhujeme nové cyklostezky, na jiných bychom rádi  zklidnili motorovou dopravu, aby se zde lidé v autech i na kolech mohli bezpečně pohybovat společně."</w:t>
      </w:r>
    </w:p>
    <w:p>
      <w:pPr/>
      <w:r>
        <w:rPr/>
        <w:t xml:space="preserve">Koncepce také nahrazuje dnešní systém tras, které jsou vedeny klikatě a nepřímo, hustou propojenou sítí. Trasy už nediktují kudy má cyklista jet, ale nechávají to na něm.  </w:t>
      </w:r>
    </w:p>
    <w:p>
      <w:pPr/>
      <w:r>
        <w:rPr>
          <w:b w:val="1"/>
          <w:bCs w:val="1"/>
        </w:rPr>
        <w:t xml:space="preserve">Tomáš Zetek, městský ateliér MAPPA</w:t>
      </w:r>
      <w:r>
        <w:rPr/>
        <w:t xml:space="preserve">: „Největší zábranou pro to, aby lidé ve větší míře začali používat k cestám po městě kolo, je obava z pohybu  v provozu společně s auty."</w:t>
      </w:r>
    </w:p>
    <w:p>
      <w:pPr/>
      <w:r>
        <w:rPr/>
        <w:t xml:space="preserve">Dopravní síť se bude muset rozdělit férověji, aby nebyla upřednostňována jen auta. Kde to půjde vzniknou cyklostezky, jinde se zklidní provoz omezením rychlosti až na 20 km/h. Samozřejmě ale bude nutná i změna myšlení řidičů a cyklistů, kteří by měli být partnery a ne soupeři. </w:t>
      </w:r>
    </w:p>
    <w:p>
      <w:pPr/>
      <w:r>
        <w:rPr>
          <w:b w:val="1"/>
          <w:bCs w:val="1"/>
        </w:rPr>
        <w:t xml:space="preserve">Tomáš Macura, primátor Ostravy: </w:t>
      </w:r>
      <w:r>
        <w:rPr/>
        <w:t xml:space="preserve">„V minulosti v Ostravě převažoval pohled, že cyklistika je volnočasová aktivita, ideální pro výlety do  přírody. Teď ale chceme lidem ukázat, že může být také skvělou variantou pro každodenní jízdy po městě,  ať už do práce, do školy, na nákup nebo za zábavou. Pro město má mnoho nesporných výhod. Šetří místo  v ulicích, snižuje dopravní zácpy, míru hluku a pomáhá bojovat se znečištěným ovzduším. Proto chceme,  aby v našem městě bylo kolo běžným prostředkem dopravy."</w:t>
      </w:r>
    </w:p>
    <w:p>
      <w:pPr/>
      <w:r>
        <w:rPr/>
        <w:t xml:space="preserve">Při tvorbě koncepce vycházel městský ateliér ze spousty dat a ukazatelů, ale velký důraz dává i na diskuzi se  samotnými cyklisty.  </w:t>
      </w:r>
    </w:p>
    <w:p>
      <w:pPr/>
      <w:r>
        <w:rPr>
          <w:b w:val="1"/>
          <w:bCs w:val="1"/>
        </w:rPr>
        <w:t xml:space="preserve">OSTRAVSKÝ NÁVRH V ČÍSLECH</w:t>
      </w:r>
    </w:p>
    <w:p>
      <w:pPr/>
      <w:r>
        <w:rPr>
          <w:b w:val="1"/>
          <w:bCs w:val="1"/>
        </w:rPr>
        <w:t xml:space="preserve">  Stezky pro rekreaci – téměř splněno</w:t>
      </w:r>
    </w:p>
    <w:p>
      <w:pPr/>
      <w:r>
        <w:rPr/>
        <w:t xml:space="preserve">  Ze 100,5 km stezek, které mají sloužit primárně pro rekreaci (vedou méně zastavěnými oblastmi a spojují  město s okolní krajinou a dalšími sídly), má Ostrava postaveno 72,5 km. I do nich však hodlá Ostrava dále  investovat. Některé z existujících stezek se mají dočkat nového povrchu, rozšíření (aby vyhověly velkému  provozu v sezónních špičkách), nebo doplnění osvětlení a dalšího mobiliáře pro zvýšení komfortu. Pro  zvýšení podílu nesportovních a nerekreačních cest na kole však město chce soustředit pozornost na zavádění  stezek v ulicích. </w:t>
      </w:r>
    </w:p>
    <w:p>
      <w:pPr/>
      <w:r>
        <w:rPr>
          <w:b w:val="1"/>
          <w:bCs w:val="1"/>
        </w:rPr>
        <w:t xml:space="preserve"> Oddělené cyklostezky</w:t>
      </w:r>
    </w:p>
    <w:p>
      <w:pPr/>
      <w:r>
        <w:rPr/>
        <w:t xml:space="preserve">  V cílovém stavu oddělené, stavebně řešené cyklostezky ve všech ulicích, kde automobily jezdí 50 km/h.  Celkem koncepce navrhuje takovýmito cyklostezkami opatřit 261,7 km ostravských ulic. </w:t>
      </w:r>
    </w:p>
    <w:p>
      <w:pPr/>
      <w:r>
        <w:rPr/>
        <w:t xml:space="preserve"> Výškové oddělení – Ostrava zavádí v Česku zatím nepoužívaný standard výškového oddělení prostoru pro  kola a pro chodce. Na nově postavených úsecích má cyklostezku od chodníku oddělovat zkosený obrubník.  Rozdíl ve výšce bude činit maximálně 5 cm.</w:t>
      </w:r>
    </w:p>
    <w:p>
      <w:pPr/>
      <w:r>
        <w:rPr>
          <w:b w:val="1"/>
          <w:bCs w:val="1"/>
        </w:rPr>
        <w:t xml:space="preserve">  Poklidné zóny pro bezpečný pohyb všech </w:t>
      </w:r>
    </w:p>
    <w:p>
      <w:pPr/>
      <w:r>
        <w:rPr/>
        <w:t xml:space="preserve"> Koncepce navrhuje zklidnění automobilové dopravy na 695,7 km rezidenčních ulic. Nemá jít jen o změnu  dopravního značení (snížení povolené rychlosti), ale o řadu stavebních úprav, které nutí řidiče zpomalit,  zpřehledňují prostor a vedou k opatrnější jízdě. Jde např. o zavádění zvýšených prahů (křižovatky zvýšené na  úroveň chodníku), jednosměrek pro automobilovou dopravu, které zároveň fungují obousměrně pro lidi  pohybující se na kolech, výměnu povrchů (např. nahrazení asfaltové vozovky dlažbou), sjednocování výškové  úrovně ulice apod. </w:t>
      </w:r>
    </w:p>
    <w:p>
      <w:pPr/>
      <w:r>
        <w:rPr>
          <w:b w:val="1"/>
          <w:bCs w:val="1"/>
        </w:rPr>
        <w:t xml:space="preserve"> Jen 28 %</w:t>
      </w:r>
      <w:r>
        <w:rPr/>
        <w:t xml:space="preserve"> ostravských ulic dnes splňuje požadavky na infrastrukturu, jak ji definuje nová Koncepce rozvoje  cyklistické dopravy. </w:t>
      </w:r>
    </w:p>
    <w:p>
      <w:pPr/>
      <w:r>
        <w:rPr>
          <w:b w:val="1"/>
          <w:bCs w:val="1"/>
        </w:rPr>
        <w:t xml:space="preserve"> Krátké trasy – kde kolo poráží auto</w:t>
      </w:r>
    </w:p>
    <w:p>
      <w:pPr/>
      <w:r>
        <w:rPr/>
        <w:t xml:space="preserve"> Dobudování cyklistické infrastruktury v ulicích Ostravy by přineslo 25–30 % úsporu času na cestách do 5  km. Přitom podle analýzy zveřejněné v Evropském atlasu mobility z roku 2022 je dnes právě polovina cest  automobilem kratší než 4 km. Podobný podíl krátkých cest potvrdily i výsledky dopravního dotazníkového  průzkumu provedeného v Ostravě v roce 2014. Zlepšováním podmínek pro cyklistickou dopravu chce  Ostrava motivovat své obyvatele, aby na krátkých trasách upřednostňovali aktivní přepravu. Na delších  trasách by dostavění navrhované sítě umožnilo zhruba 15 % zrychlení cest.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5173/ostrava-ma-novou-koncepci-cyklodopravy-zklidni-se-i-automobilova-dop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2026-10-22T03:41:17+02:00</dcterms:created>
  <dcterms:modified xsi:type="dcterms:W3CDTF">2026-10-22T03:41:17+02:00</dcterms:modified>
</cp:coreProperties>
</file>

<file path=docProps/custom.xml><?xml version="1.0" encoding="utf-8"?>
<Properties xmlns="http://schemas.openxmlformats.org/officeDocument/2006/custom-properties" xmlns:vt="http://schemas.openxmlformats.org/officeDocument/2006/docPropsVTypes"/>
</file>