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vedou extraligu, v pátek je prověří Jágrovo Kladno</w:t>
      </w:r>
    </w:p>
    <w:p>
      <w:pPr/>
      <w:r>
        <w:rPr/>
        <w:t xml:space="preserve">V Českých Budějovicích 2:0, v Karlových Varech 3:1  a v Plzni 3:2, tak výtečně dopadl trip Ostravanů po západních a jižních  Čechách.</w:t>
      </w:r>
    </w:p>
    <w:p>
      <w:pPr/>
      <w:r>
        <w:rPr>
          <w:b w:val="1"/>
          <w:bCs w:val="1"/>
        </w:rPr>
        <w:t xml:space="preserve">Lukáš Krenželok, kapitán HC Vítkovice Ridera:</w:t>
      </w:r>
      <w:r>
        <w:rPr/>
        <w:t xml:space="preserve"> „Venku se nám  to povedlo. Když se nastavíme dobře, tak jsme silný tým a můžeme porazit  kohokoliv. Pohled na tabulku je příjemný, určitě lepší, než být někde dole, ale  teď ještě udržet.“</w:t>
      </w:r>
    </w:p>
    <w:p>
      <w:pPr/>
      <w:r>
        <w:rPr/>
        <w:t xml:space="preserve">Speciální pozornosti Vítkovických proti Kladnu určitě neujde  50letý Jaromír Jágr, který se po čase opět vrátil na led.</w:t>
      </w:r>
    </w:p>
    <w:p>
      <w:pPr/>
      <w:r>
        <w:rPr>
          <w:b w:val="1"/>
          <w:bCs w:val="1"/>
        </w:rPr>
        <w:t xml:space="preserve">Dominik Lakatoš, HC Vítkovice Ridera: </w:t>
      </w:r>
      <w:r>
        <w:rPr/>
        <w:t xml:space="preserve">„Je to obdivuhodné, že  padesátiletý chlap naskočí do extraligy a dělá body. Je to taková dehonestace  naší práce, že i v těch letech boduje v extralize. Já v padesáti  určitě hrát nebudu.“</w:t>
      </w:r>
    </w:p>
    <w:p>
      <w:pPr/>
      <w:r>
        <w:rPr/>
        <w:t xml:space="preserve">    Ve Vítkovicích už se vše připravuje na domácí zápas  proti Spartě 3. února, kdy se bude vzpomínat na stříbro z roku 1993 a  vyvěšovat ke stropu dres Vladimíra Vůjtka staršího.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196/hokejiste-vitkovic-vedou-extraligu-v-patek-je-proveri-jagrovo-kla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2026-05-30T20:47:51+02:00</dcterms:created>
  <dcterms:modified xsi:type="dcterms:W3CDTF">2026-05-30T20:47:51+02:00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