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Termín pro nahlášení chovu drůbeže a ptactva vypršel, ptačí chřipka se v kraji prozatím dále nešíří</w:t>
      </w:r>
    </w:p>
    <w:p>
      <w:pPr/>
      <w:r>
        <w:rPr/>
        <w:t xml:space="preserve">Do 10. ledna museli všichni chovatelé ptactva a drůbeže nahlásit na úřady pomocí formuláře počty zvířat. Zvýšená opatření kvůli ptačí chřipce se týkají Karvinska, Ostravska i Frýdecko-Místecka. Například v Havířově nahlásilo svá zvířata zhruba 250 chovatelů.</w:t>
      </w:r>
    </w:p>
    <w:p>
      <w:pPr/>
      <w:r>
        <w:rPr>
          <w:b w:val="1"/>
          <w:bCs w:val="1"/>
        </w:rPr>
        <w:t xml:space="preserve">Milan Menšík, tajemník magistrátu: </w:t>
      </w:r>
      <w:r>
        <w:rPr/>
        <w:t xml:space="preserve">"Naši odborníci na odboru životního prostředí přijímali jak emailově vyplněné formuláře, tak poštou došlé formuláře. V současné době vkládáme ty informace do informačního systému, který spravuje Státní veterinární správa.” </w:t>
      </w:r>
    </w:p>
    <w:p>
      <w:pPr/>
      <w:r>
        <w:rPr/>
        <w:t xml:space="preserve">Zejména v menších obcích například v Těrlicku či Palkovicích jednotlivé domkaře obcházeli a zvířata sčítali na místě. </w:t>
      </w:r>
    </w:p>
    <w:p>
      <w:pPr/>
      <w:r>
        <w:rPr>
          <w:b w:val="1"/>
          <w:bCs w:val="1"/>
          <w:i w:val="1"/>
          <w:iCs w:val="1"/>
        </w:rPr>
        <w:t xml:space="preserve">Josef Lukeš (Dobrá volba 2016), zastupitel, zaměstnanec obce Palkovice:</w:t>
      </w:r>
      <w:r>
        <w:rPr>
          <w:i w:val="1"/>
          <w:iCs w:val="1"/>
        </w:rPr>
        <w:t xml:space="preserve"> “</w:t>
      </w:r>
      <w:r>
        <w:rPr>
          <w:i w:val="1"/>
          <w:iCs w:val="1"/>
        </w:rPr>
        <w:t xml:space="preserve">Palkovičtí se tomu postavili jak kteří. Někteří jsou zodpovědní a nahlásili stavy na obecní úřad.</w:t>
      </w:r>
      <w:r>
        <w:rPr>
          <w:i w:val="1"/>
          <w:iCs w:val="1"/>
        </w:rPr>
        <w:t xml:space="preserve">My jsme to vyhlašovali obecním rozhlasem a zapisujeme do formulářů zvířata, která nám chovatelé nahlásí. Za celou dobu, co chodíme, jsme se nesetkali s žádným uhynulým kusem."</w:t>
      </w:r>
    </w:p>
    <w:p>
      <w:pPr/>
      <w:r>
        <w:rPr/>
        <w:t xml:space="preserve">Stav svého hospodářství nahlásil také Teodor Mucha, který chová  na 100 holubů.</w:t>
      </w:r>
    </w:p>
    <w:p>
      <w:pPr/>
      <w:r>
        <w:rPr>
          <w:b w:val="1"/>
          <w:bCs w:val="1"/>
        </w:rPr>
        <w:t xml:space="preserve">Teodor Mucha, chovatel: </w:t>
      </w:r>
      <w:r>
        <w:rPr/>
        <w:t xml:space="preserve">“Je to teď všechno zavřené po celou zimu. Ne ale kvůli ptačí chřipky, ale kvůli dravcům.”</w:t>
      </w:r>
    </w:p>
    <w:p>
      <w:pPr/>
      <w:r>
        <w:rPr/>
        <w:t xml:space="preserve">Ptačí chřipka se ke konci loňského roku vyskytla v chovech na Ostravsku a Frýdecko-Místecku. </w:t>
      </w:r>
    </w:p>
    <w:p>
      <w:pPr/>
      <w:r>
        <w:rPr>
          <w:b w:val="1"/>
          <w:bCs w:val="1"/>
        </w:rPr>
        <w:t xml:space="preserve">Severin Kaděrka, ředitel KVS SVS pro Moravskoslezský kraj: </w:t>
      </w:r>
      <w:r>
        <w:rPr/>
        <w:t xml:space="preserve">“V novém roce prozatím nemáme žádné nově vzniklé ohnisko. Na základě toho ukončení ohniska  dojde ke zrušení těchto mimořádných veterinárních opatření.”</w:t>
      </w:r>
    </w:p>
    <w:p>
      <w:pPr/>
      <w:r>
        <w:rPr/>
        <w:t xml:space="preserve">Až do odvolání však platí celostátní preventivní opatření, což znamená, že chovatelé nemohou ptactvo a drůbež volně pouštět.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198/termin-pro-nahlaseni-chovu-drubeze-a-ptactva-vyprsel-ptaci-chripka-se-v-kraji-prozatim-dale-nes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2026-06-28T19:13:02+02:00</dcterms:created>
  <dcterms:modified xsi:type="dcterms:W3CDTF">2026-06-28T19:13:02+02:00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