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12.1.2023,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lásku ke knihám od dětství. Projekt s Knížkou do života inspiruje celé rodiny</w:t>
      </w:r>
    </w:p>
    <w:p>
      <w:pPr/>
      <w:r>
        <w:rPr/>
        <w:t xml:space="preserve">Ostrava neutuchá ve snaze, aby se knihy a knihovny staly běžnou součástí života dětí i dospělých. Město proto podpořilo nákup 2 tisíc motivačních sad projektu S knihou do života, kterou jsou rozdávány dětem při vítání občánků a nebo na akcích Knihovny města Ostravy. </w:t>
      </w:r>
    </w:p>
    <w:p>
      <w:pPr/>
      <w:r>
        <w:rPr>
          <w:b w:val="1"/>
          <w:bCs w:val="1"/>
        </w:rPr>
        <w:t xml:space="preserve">Petra Sitárová, zástupkyně ředitelky KMO:</w:t>
      </w:r>
      <w:r>
        <w:rPr/>
        <w:t xml:space="preserve"> "Je to projekt, který mapuje čtenářství dětí už od prvopočátku. Je důležité, aby děti měly vztah ke knize už od mala."</w:t>
      </w:r>
    </w:p>
    <w:p>
      <w:pPr/>
      <w:r>
        <w:rPr/>
        <w:t xml:space="preserve">  Myšlenkou  projektu je nejen provázet dítě na jeho cestě ke knihám a motivovat  jej, ale také inspirovat rodiče, aby dítě ke čtení vedli.</w:t>
      </w:r>
    </w:p>
    <w:p>
      <w:pPr/>
      <w:r>
        <w:rPr>
          <w:b w:val="1"/>
          <w:bCs w:val="1"/>
        </w:rPr>
        <w:t xml:space="preserve">Petra Sitárová, zástupkyně ředitelky KMO:</w:t>
      </w:r>
      <w:r>
        <w:rPr/>
        <w:t xml:space="preserve"> "Máme k dispozici dvě sady. První sada je od narození do tří let a máme tady takový kufřík a nebo nově tašku, obsahem jsou předčítánky tzn. leporelo. Dále máme sadu pro děti od 3 - 6 let, to je už tzv. pokračovací sada." </w:t>
      </w:r>
    </w:p>
    <w:p>
      <w:pPr/>
      <w:r>
        <w:rPr/>
        <w:t xml:space="preserve">Součástí projektu jsou ve vybraných pobočkách knihovny i dětské kluby pro nejmenší a jejich rodiče. </w:t>
      </w:r>
    </w:p>
    <w:p>
      <w:pPr/>
      <w:r>
        <w:rPr>
          <w:b w:val="1"/>
          <w:bCs w:val="1"/>
        </w:rPr>
        <w:t xml:space="preserve">Alena Bittmarová, mluvčí KMO:</w:t>
      </w:r>
      <w:r>
        <w:rPr/>
        <w:t xml:space="preserve"> "V klubech jsou například tvůrčí dílny, třeba poznávání barviček, vezmou si nějaké leporelo a s tím si hrají nebo poznávají další knížky." </w:t>
      </w:r>
    </w:p>
    <w:p>
      <w:pPr/>
      <w:r>
        <w:rPr/>
        <w:t xml:space="preserve">  Projekt  končí začátkem školní  docházky dítěte. Plynule na něj ale navazuje akce Pasování prvňáčků na čtenáře a dlouhodobý  projekt Knížka pro prvňáčka.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5209/ostrava-podporuje-lasku-ke-kniham-od-detstvi-projekt-s-knizkou-do-zivota-inspiruje-cel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2026-06-18T00:41:35+02:00</dcterms:created>
  <dcterms:modified xsi:type="dcterms:W3CDTF">2026-06-18T00:41:35+02:00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