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Heřmanicích otevřeli zrekonstruovanou knihovnu. V Ostravě je už jich 29</w:t>
      </w:r>
    </w:p>
    <w:p>
      <w:pPr/>
      <w:r>
        <w:rPr/>
        <w:t xml:space="preserve">Heřmanice mají zpátky svou knihovnu. Rekonstrukce kulturního domu, jehož je součástí, je dokončena a tak se mohl knihy vrátit zpátky do regálů. Opravy trvaly rok a knihovna díky nim získala i moderní design, který je všech pobočkách podobný.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"Jsme v pobočce, která patří mezi ty úplně nejmenší. Jsme na 50 metrech čtverečních, ale zase tady je komfort toho, že lidé tady na sebe mají čas." </w:t>
      </w:r>
    </w:p>
    <w:p>
      <w:pPr/>
      <w:r>
        <w:rPr>
          <w:b w:val="1"/>
          <w:bCs w:val="1"/>
        </w:rPr>
        <w:t xml:space="preserve">Miroslava Sabelová, vedoucí pobočky: </w:t>
      </w:r>
      <w:r>
        <w:rPr/>
        <w:t xml:space="preserve">"Máme ohromnou výhodu, že nás tady všichni vidí. Zvedneme žaluzie, otevřeme okna, lidé jsou do obchodu, na poštu, k zubaři a už na nás volají: Jen co si nechám vytrhnout osmičku, jsem u vás." </w:t>
      </w:r>
    </w:p>
    <w:p>
      <w:pPr/>
      <w:r>
        <w:rPr/>
        <w:t xml:space="preserve">V Ostravě tak znovu funguje 29 knihoven, které jsou rozmístěny po celém městě, včetně malých vesnických obvodů.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ty pobočky v posledních letech vznikají i v lokalitách, které nejsou úplně mainstreamové v centru dění."</w:t>
      </w:r>
    </w:p>
    <w:p>
      <w:pPr/>
      <w:r>
        <w:rPr/>
        <w:t xml:space="preserve">V knihovnách už často dávno nejde jen o knihy, ale o důležité komunitní centrum a místo setkávání pro maminky s dětmi i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302/v-hermanicich-otevreli-zrekonstruovanou-knihovnu-v-ostrave-je-uz-jich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2026-05-01T08:17:01+02:00</dcterms:created>
  <dcterms:modified xsi:type="dcterms:W3CDTF">2026-05-01T08:17:01+02:00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