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28.1.2023, 06:45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parku začne dětským areálem, letos je v plánu projekt</w:t>
      </w:r>
    </w:p>
    <w:p>
      <w:pPr/>
      <w:r>
        <w:rPr/>
        <w:t xml:space="preserve">Smetanovy sady jsou nejstarší a současně největší park v Novém Jičíně. Dosud zde probíhaly jen spíše nahodilé, dílčí nebo nezbytné úpravy. Proto radnice nechala v roce 2021 zpracovat studii revitalizace, která by pojala park jako komplex a vrátila jeho podobu i do doby vzniku.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“My jsme chtěli po autorech, aby se na to podívali z hlediska vývoje toho parku, jak vznikal. To je sto let starý park, takže oni si zmapovali tu historii, že  tam v části byl i hřbitov, jírovcová alej, bylo tam takové pravidelnější řešení a oni se to do toho snažili v některých částech parku vrátit.”  </w:t>
      </w:r>
    </w:p>
    <w:p>
      <w:pPr/>
      <w:r>
        <w:rPr/>
        <w:t xml:space="preserve">Uvnitř parku vznikne kruhová stezka, který všechny jeho části více propojí. Viditelnější bude i památník zakladatele genetiky Johanna Gregora Mendela, který je tu tak trochu ukryt.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“Mimo jiné před zahájení prací na této studii proběhla anketa mezi občany Nového Jičína, ve které byla poměrně byla poměrně hojná účast. Jako jedna z největších potřeb z ní vyplynulo vylepšení dětských prvků, respektive dětského hřiště.” </w:t>
      </w:r>
    </w:p>
    <w:p>
      <w:pPr/>
      <w:r>
        <w:rPr/>
        <w:t xml:space="preserve">Dále se lidé v dotazníkovém šetření často vyjadřovali o nevhodnosti současných laviček.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“Dneska jsou tam takové jednoduché lavičky, fošna na nožkách, takže i to byl úkol pro studii, vybavit park kvalitním mobiliářem.”  </w:t>
      </w:r>
    </w:p>
    <w:p>
      <w:pPr/>
      <w:r>
        <w:rPr/>
        <w:t xml:space="preserve">Rekonstrukce parku bude nákladná a je tedy plánována na několik let.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“V letošním roce bychom rádi zadali projektovou dokumentaci dětského areálu, kde by mělo být dětské hřiště,  nějaké sezení pro rodiče, mělo by to dle studie vzniknou vedle Španělské kaple a areálu bývalého letního kina.”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“Je tam navržen i nový objekt kavárny, kdy se vlastně naváže na objekt, který tam už dneska je, těch veřejných záchodků, a je to navázáno přímo na to dětské hřiště.”  </w:t>
      </w:r>
    </w:p>
    <w:p>
      <w:pPr/>
      <w:r>
        <w:rPr/>
        <w:t xml:space="preserve">Než ale bude vůbec moci revitalizace parku začít, bude tu nutné kácet stromy. V loňském roce proběhl odborný dendrologický průzkum, který vyhodnotil špatný zdravotní stav u téměř 40 dřevin. Nové pak budou vysázeny už s ohledem na připravovanou koncepci.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417/rekonstrukce-parku-zacne-detskym-arealem-letos-je-v-planu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2026-06-10T12:06:36+02:00</dcterms:created>
  <dcterms:modified xsi:type="dcterms:W3CDTF">2026-06-10T12:06:36+02:00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