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Sjednocení se učí i jak zkrotit plastový míček</w:t>
      </w:r>
    </w:p>
    <w:p>
      <w:pPr/>
      <w:r>
        <w:rPr/>
        <w:t xml:space="preserve">Tělocvična Základní školy Sjednocení se dvakrát týdně stává místem tréninku florbalového kroužku. Na kameru jsme zachytili přípravu starších žáků, kteří se v úvodu věnovali nácviku individuálních herních činností. 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“Což je vlastně vedení míčku, kontrola toho míčku, aby nikam neutíkal, příprava na střelu a samotná střelba. Potom jsme viděli malou spolupráci, to byl nácvik  toho, kdy se hráč musí uvolnit a po přihrávce hned vstřelit. Takže taková rychlá akce a je to spolupráce dvou hráčů.”  </w:t>
      </w:r>
    </w:p>
    <w:p>
      <w:pPr/>
      <w:r>
        <w:rPr/>
        <w:t xml:space="preserve">Možnost zahrát si florbal mají na této škole holky a kluci už více než dvacet let, je to jeden z kroužků, který tu funguje při školním klubu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“První otázka kluků a holek, když přijdou do školy a začnou hrát florbal, tak je, kdy bude nějaký turnaj. Pravidelně se zúčastňujeme ČEPS cupu, který vypisuje Český florbalový svaz, to je pro žáky prvního stupně. Největší úspěch v této soutěži je, že jsme postoupili do Moravskoslezského finále. Tam jsme získali třetí místo. Takže to byl veliký úspěch.”  </w:t>
      </w:r>
    </w:p>
    <w:p>
      <w:pPr/>
      <w:r>
        <w:rPr/>
        <w:t xml:space="preserve">Starší žáci se pak účastní různých turnajů pořádaných Asociací školních sportovních klubů. </w:t>
      </w:r>
    </w:p>
    <w:p>
      <w:pPr/>
      <w:r>
        <w:rPr>
          <w:b w:val="1"/>
          <w:bCs w:val="1"/>
        </w:rPr>
        <w:t xml:space="preserve">David Bobák, zástupce ředitele školy, trenér florbalu: </w:t>
      </w:r>
      <w:r>
        <w:rPr/>
        <w:t xml:space="preserve">“Úzce spolupracujeme s Bílovcem, kde je florbalový oddíl. Někteří hráči, kteří začínali tady, tak už pokračují přímo pod florbalovým oddílem. Tam už jsou registrovaní hráči a hrají oficiální soutěže.” </w:t>
      </w:r>
    </w:p>
    <w:p>
      <w:pPr/>
      <w:r>
        <w:rPr/>
        <w:t xml:space="preserve">Například Jakub Demel už teď za Spartak Bílovec hraje třetí ligu juniorů. </w:t>
      </w:r>
    </w:p>
    <w:p>
      <w:pPr/>
      <w:r>
        <w:rPr>
          <w:b w:val="1"/>
          <w:bCs w:val="1"/>
        </w:rPr>
        <w:t xml:space="preserve">Jakub Demel, hráč florbalu: “</w:t>
      </w:r>
      <w:r>
        <w:rPr/>
        <w:t xml:space="preserve">Začal jsem chodit tady do kroužku a teď už rok hraju za Bílovec závodně florbal. Už se nám podařilo získat druhé místo v lize.”</w:t>
      </w:r>
    </w:p>
    <w:p>
      <w:pPr/>
      <w:r>
        <w:rPr/>
        <w:t xml:space="preserve">Naproti tomu Adriana Kolenčiaková začala hrát florbal teprve asi před měsícem, zlákal ji vánoční školní turnaj. </w:t>
      </w:r>
    </w:p>
    <w:p>
      <w:pPr/>
      <w:r>
        <w:rPr>
          <w:b w:val="1"/>
          <w:bCs w:val="1"/>
        </w:rPr>
        <w:t xml:space="preserve">Adriana Kolenčiaková, hráčka florbalu: </w:t>
      </w:r>
      <w:r>
        <w:rPr/>
        <w:t xml:space="preserve">“Kluci, kteří už do florbalu chodili, se mě zeptali, jestli nechci jít s nimi trénovat, tak jsem šla a od té doby tady chodím. Sporty mě celkově bav, takže florbal mě také chytnul.” </w:t>
      </w:r>
    </w:p>
    <w:p>
      <w:pPr/>
      <w:r>
        <w:rPr/>
        <w:t xml:space="preserve">Florbalový kroužek na Základní škole Sjednocení je otevřen i pro děti ze školy na Butovické. Tréninky jsou v pondělí a čtvrtek. Přijít si zahrát mohou klidně i noví sportovní nadšenci.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432/na-skole-sjednoceni-se-uci-i-jak-zkrotit-plastovy-m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2026-05-31T01:16:07+02:00</dcterms:created>
  <dcterms:modified xsi:type="dcterms:W3CDTF">2026-05-31T01:16:07+02:00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