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3.2.2023,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Zbytky jídel slouží jako zdroj energie. Nový Jičín k této ekologické výzvě nabádal další města</w:t>
      </w:r>
    </w:p>
    <w:p>
      <w:pPr/>
      <w:r>
        <w:rPr/>
        <w:t xml:space="preserve">Zbytky od oběda, prošlé potraviny, shnilé ovoce  a další gastroodpad mohou Novojičíňáci už deset měsíců separovat do hnědých popelnic. Nový Jičín je jedním z prvních měst v republice, které toto třídění umožňují a může inspirovat další.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“Byli jsme požádáni, abychom ty naše zkušenosti prezentovali na dvou konferencích. Jedna byla konference Národní sítě zdravých měst, která se uskutečnila v Brně, a druhá, to byl takový kulatý stůl nebo seminář s názvem Ekologie a její budoucnost za účasti zástupců ministerstva a starostů dalších obcí a měst.” </w:t>
      </w:r>
    </w:p>
    <w:p>
      <w:pPr/>
      <w:r>
        <w:rPr/>
        <w:t xml:space="preserve">Hnědé popelnice na území města přibyly na základě fyzické analýzy odpadu, kterou radnice nechala provést na podzim roku 2020.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“Tehdy jsme na náměstí vysypali čtyř kontejnery na velkou plachtu a zjišťovali jsme, kolik vytříditelného odpadu tam v tom směsném odpadu ještě je. A právě největší část, asi 18 procent, tam zaujímal gastroodpad. Takže jsme se vydali touto cestou, že jsem se z toho směsného odpadu snažili tento gastroodpad vyjmout. Díky tomu následně snižuje produkce směsného komunálního odpadu a také je tam ten ekologický bonus.”   </w:t>
      </w:r>
    </w:p>
    <w:p>
      <w:pPr/>
      <w:r>
        <w:rPr/>
        <w:t xml:space="preserve">Tento odpad končí v bioplynové stanice v Rapotíně, kde z něj vzniká elektrická energie, teplo a bioplyn.</w:t>
      </w:r>
    </w:p>
    <w:p>
      <w:pPr/>
      <w:r>
        <w:rPr>
          <w:b w:val="1"/>
          <w:bCs w:val="1"/>
        </w:rPr>
        <w:t xml:space="preserve">Eva Rusková, odbor životního prostředí, MěÚ Nový Jičín: </w:t>
      </w:r>
      <w:r>
        <w:rPr/>
        <w:t xml:space="preserve">“Za deset měsíců fungování tohoto projektu občané města vytřídili více než 46 tisíc tun gastroodpadu, což je poměrně slušné číslo, které neskončilo v popelnicích se směsným odpadem.”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“Považujeme to za dobrý výsledek, jsme na předních příčkách mezi městy při takovém srovnání, s tím, že tem objem se až dva a půl znásobil proti úplnému začátku.”  </w:t>
      </w:r>
    </w:p>
    <w:p>
      <w:pPr/>
      <w:r>
        <w:rPr/>
        <w:t xml:space="preserve">Město proto uvažuje, že zvýší počet popelnic na gastroodpad na svém území ze 40 na 60. </w:t>
      </w:r>
    </w:p>
    <w:p>
      <w:pPr/>
      <w:r>
        <w:rPr>
          <w:b w:val="1"/>
          <w:bCs w:val="1"/>
        </w:rPr>
        <w:t xml:space="preserve">Eva Rusková, odbor životního prostředí, MěÚ Nový Jičín: </w:t>
      </w:r>
      <w:r>
        <w:rPr/>
        <w:t xml:space="preserve">“Do těchto nádob je možné ukládat nejen nespotřebované potraviny, ale také odřezky z ovoce, zeleniny a další tyto rostlinné i živočišné zbytky.”</w:t>
      </w:r>
    </w:p>
    <w:p>
      <w:pPr/>
      <w:r>
        <w:rPr/>
        <w:t xml:space="preserve">Důležitou informací je, že tyto vyhazované potraviny mohou být v igelitových sáčcích a plastových obalech. </w:t>
      </w:r>
    </w:p>
    <w:p>
      <w:pPr/>
      <w:r>
        <w:rPr>
          <w:b w:val="1"/>
          <w:bCs w:val="1"/>
        </w:rPr>
        <w:t xml:space="preserve">Eva Rusková, odbor životního prostředí, MěÚ Nový Jičín: </w:t>
      </w:r>
      <w:r>
        <w:rPr/>
        <w:t xml:space="preserve">“To je výhodou toho následného zpracování, že tento odpad končí v bioplynové stanici, kde jsou schopni si poradit i s obaly, které nejsou kompostovatelné. Mohou to být tedy běžné sáčky nebo i kelímky od jogurtů, ale nesmí to být sklo.” </w:t>
      </w:r>
    </w:p>
    <w:p>
      <w:pPr/>
      <w:r>
        <w:rPr/>
        <w:t xml:space="preserve">Nutno podotknout, že sběr gastroodpadu je v tuto chvíli nákladnější než likvidace směsného odpadu, za loňský rok je bilance mínus 40 tisíc korun. Nicméně poplatky za ukládání odpadu na skládku budou v následujících letech výrazně narůstat.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5547/zbytky-jidel-slouzi-jako-zdroj-energie-novy-jicin-k-teto-ekologicke-vyzve-nabadal-dalsi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2026-10-05T01:00:02+02:00</dcterms:created>
  <dcterms:modified xsi:type="dcterms:W3CDTF">2026-10-05T01:00:02+02:00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