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autobusovou točnu ve Studénce bude nutné znovu rozkopat</w:t>
      </w:r>
    </w:p>
    <w:p>
      <w:pPr/>
      <w:r>
        <w:rPr/>
        <w:t xml:space="preserve">Výrazným investičním záměrem ve Studénce za 17 milionů korun byla v loňském roce stavba chodníku v části Butovice, součástí bylo vybudování místa pro přecházení a rekonstrukce autobusové točny, pod kterou je i část nové kanalizace. Radnice ale není se stavbou spokojená a řeší dva zásadní problémy. Jedním z nich je nedodržení termínu. Ten byl do 21. října.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“Stavba byla zahájena v květnu loňského roku. Ukončena byla fyzicky 15. prosince, ještě nějakou dobu trvalo předání, kolaudace stavby, takže řekněme, že celé dílo jsme převzali k datu 16. ledna.”       </w:t>
      </w:r>
    </w:p>
    <w:p>
      <w:pPr/>
      <w:r>
        <w:rPr/>
        <w:t xml:space="preserve">Město bude chtít za zpoždění stavby po zhotovitelské firmě penále. Ovšem je tu i další zásadní závada. Odhalily ji kamerové zkoušky kanalizace.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“Těma kamerovýma zkouškami jsme zjistili, že tam dochází k protispádu, to znamená k zadržování vody a časem by se nám mohlo stát, že se nám bude hromadit splašková voda v místech, kde ji nechceme, a může dojít ke škodám a nějakým pachům, které by tady vůbec neměly být.”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“Takže to reklamujeme a pravděpodobně v prvních jarních měsících by mělo dojít k opravě a kanalizace bude muset být vyspádována správně, jak to říkají normy.”     </w:t>
      </w:r>
    </w:p>
    <w:p>
      <w:pPr/>
      <w:r>
        <w:rPr/>
        <w:t xml:space="preserve">Znamená to, že se v části točny nový asfalt rozfrézuje a bude se tu znovu kopat.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570/novou-autobusovou-tocnu-ve-studence-bude-nutne-znovu-rozkop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2026-07-28T11:09:08+02:00</dcterms:created>
  <dcterms:modified xsi:type="dcterms:W3CDTF">2026-07-28T11:09:08+02:00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