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autobusovou točnu ve Studénce bude nutné znovu rozkopat</w:t>
      </w:r>
    </w:p>
    <w:p>
      <w:pPr/>
      <w:r>
        <w:rPr/>
        <w:t xml:space="preserve">Výrazným investičním záměrem ve Studénce za 17 milionů korun byla v loňském roce stavba chodníku v části Butovice, součástí bylo vybudování místa pro přecházení a rekonstrukce autobusové točny, pod kterou je i část nové kanalizace. Radnice ale není se stavbou spokojená a řeší dva zásadní problémy. Jedním z nich je nedodržení termínu. Ten byl do 21. října.</w:t>
      </w:r>
    </w:p>
    <w:p>
      <w:pPr/>
      <w:r>
        <w:rPr>
          <w:b w:val="1"/>
          <w:bCs w:val="1"/>
        </w:rPr>
        <w:t xml:space="preserve">Radmila Nováková, vedoucí odboru stavebního řádu:</w:t>
      </w:r>
      <w:r>
        <w:rPr/>
        <w:t xml:space="preserve"> “Stavba byla zahájena v květnu loňského roku. Ukončena byla fyzicky 15. prosince, ještě nějakou dobu trvalo předání, kolaudace stavby, takže řekněme, že celé dílo jsme převzali k datu 16. ledna.”       </w:t>
      </w:r>
    </w:p>
    <w:p>
      <w:pPr/>
      <w:r>
        <w:rPr/>
        <w:t xml:space="preserve">Město bude chtít za zpoždění stavby po zhotovitelské firmě penále. Ovšem je tu i další zásadní závada. Odhalily ji kamerové zkoušky kanalizace.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“Těma kamerovýma zkouškami jsme zjistili, že tam dochází k protispádu, to znamená k zadržování vody a časem by se nám mohlo stát, že se nám bude hromadit splašková voda v místech, kde ji nechceme, a může dojít ke škodám a nějakým pachům, které by tady vůbec neměly být.”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“Takže to reklamujeme a pravděpodobně v prvních jarních měsících by mělo dojít k opravě a kanalizace bude muset být vyspádována správně, jak to říkají normy.”     </w:t>
      </w:r>
    </w:p>
    <w:p>
      <w:pPr/>
      <w:r>
        <w:rPr/>
        <w:t xml:space="preserve">Znamená to, že se v části točny nový asfalt rozfrézuje a bude se tu znovu kopat.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570/novou-autobusovou-tocnu-ve-studence-bude-nutne-znovu-rozko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2026-04-16T09:33:37+02:00</dcterms:created>
  <dcterms:modified xsi:type="dcterms:W3CDTF">2026-04-16T09:33:37+02:00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