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6.2.2023, 20:48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Cesty jsou plné děr, obchvat Jablunkova už se opravuje</w:t>
      </w:r>
    </w:p>
    <w:p>
      <w:pPr/>
      <w:r>
        <w:rPr/>
        <w:t xml:space="preserve">Opravy silnic v průběhu zimy jsou problematické. Výrobny asfaltu jsou uzavřené a výtluky se opravují takzvanou studenou směsí. Ta však nevydrží příliš dlouho. U Jablunkova však byla silnice děravá natolik, že se silničářům podařilo zajistit klasický asfalt a v těch dnech se chystají na opravu poměrně dlouhého úseku. </w:t>
      </w:r>
    </w:p>
    <w:p>
      <w:pPr/>
      <w:r>
        <w:rPr>
          <w:b w:val="1"/>
          <w:bCs w:val="1"/>
        </w:rPr>
        <w:t xml:space="preserve">Jan Rýdl, mluvčí ŘSD:</w:t>
      </w:r>
      <w:r>
        <w:rPr/>
        <w:t xml:space="preserve"> “Od pátku 3. února začne rozsáhlá oprava výtluků na silnici I/11 u Mostů u Jablunkova. Zhruba do konce týdne dojde k velkoplošné výměně asfaltu pravého jízdního pruhu směrem na Slovensko. Provoz během opravy povedeme v obousměrném režimu pruhů 1+1 s omezenou rychlostí na 50 km/h.”</w:t>
      </w:r>
    </w:p>
    <w:p>
      <w:pPr/>
      <w:r>
        <w:rPr/>
        <w:t xml:space="preserve">Opravy obchvatu Jablunkova se vždy projeví přímo ve městě, kde se okamžitě navýší provoz. </w:t>
      </w:r>
    </w:p>
    <w:p>
      <w:pPr/>
      <w:r>
        <w:rPr>
          <w:b w:val="1"/>
          <w:bCs w:val="1"/>
        </w:rPr>
        <w:t xml:space="preserve">Jiří Hamrozi (KDU-ČSL), starosta Jablunkova:</w:t>
      </w:r>
      <w:r>
        <w:rPr/>
        <w:t xml:space="preserve"> “V důsledku oprav na obchvatu dochází v centru města k zácpám, protože když jedou lidé ve špičce do práce, mají problém přecházet přes silnici, dochází  k tomu, že nelze vyjet z bočních cest a není to vůbec příjemná situace. Věřím, že obchvat opraví co nejdříve a my tady budeme mít klid.” </w:t>
      </w:r>
    </w:p>
    <w:p>
      <w:pPr/>
      <w:r>
        <w:rPr/>
        <w:t xml:space="preserve">Výtlukům musí řidiči věnovat zvýšenou pozornost. Pokud si poškodí auto v díře, která je označena značkou, náhradu získají jen stěží. </w:t>
      </w:r>
    </w:p>
    <w:p>
      <w:pPr/>
      <w:r>
        <w:rPr>
          <w:b w:val="1"/>
          <w:bCs w:val="1"/>
        </w:rPr>
        <w:t xml:space="preserve">Pavel Blahut, koordinátor BESIP pro MSK:</w:t>
      </w:r>
      <w:r>
        <w:rPr/>
        <w:t xml:space="preserve"> “Samozřejmě, že řidič je povinen se věnovat řízení, sledovat situaci. Pokud je díra ve vozovce označena značkou, tak bohužel, řidič nemá žádnou šanci dostat náhradu. je to nepříjemné, když se například řidič před vámi prudce vyhne díře. Je třeba se skutečně plně věnovat řízení a předvídat. V takovém období, jako je nyní, těch děr přibývá tím, jak se střídá mrazivé počasí s deštivým.”</w:t>
      </w:r>
    </w:p>
    <w:p>
      <w:pPr/>
      <w:r>
        <w:rPr/>
        <w:t xml:space="preserve">Zatímco frekventovaný obchvat Jablunkova by mohl být částečně opraven už do konce týdne, na mnoho dalších výtluků dojde řada asi až na jaře.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jablunkov/11000035591/cesty-jsou-plne-der-obchvat-jablunkova-uz-se-opravu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2026-05-10T11:55:46+02:00</dcterms:created>
  <dcterms:modified xsi:type="dcterms:W3CDTF">2026-05-10T11:55:46+02:00</dcterms:modified>
</cp:coreProperties>
</file>

<file path=docProps/custom.xml><?xml version="1.0" encoding="utf-8"?>
<Properties xmlns="http://schemas.openxmlformats.org/officeDocument/2006/custom-properties" xmlns:vt="http://schemas.openxmlformats.org/officeDocument/2006/docPropsVTypes"/>
</file>