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byla rekordní, nový dům sv. Jáchyma získává jasné obrysy</w:t>
      </w:r>
    </w:p>
    <w:p>
      <w:pPr/>
      <w:r>
        <w:rPr/>
        <w:t xml:space="preserve">Více než 400 koledníků obešlo 17 měst a obcí, které spadají pod Charitu Studénka, a během dvou lednových týdnů tu naplnili 150 zapečetěných pokladniček.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“Byli jsme opravdu velice mile překvapeni, protože těch sbírek je hodně, je jedna sbírka za druhou, ale opravdu Tříkrálová sbírka byla zase vyšší než v loňském roce, a vybralo se jeden milion 155 tisíc 710 korun přímo do pokladniček. Takže jsme z toho nadšeni a chtěla bych všem dárcům moc poděkovat. Bereme to i jako výraz podpory a dobré zkušenosti s námi. Je to pro nás i závazek a motivace do další práce, takže vám všem moc děkujeme.”  </w:t>
      </w:r>
    </w:p>
    <w:p>
      <w:pPr/>
      <w:r>
        <w:rPr/>
        <w:t xml:space="preserve">Stejná slova díků vyslovila ředitelka Charity také směrem ke všem koledníkům, kteří sbírce věnovali svůj čas.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“Určitě bych chtěla moc a moc poděkovat všem dobrovolníkům koledníkům, kteří přišli koledovat s námi. Není to úplně chodit od dveří ke dveřím, takže velký dík jim a koordinátorům ve všech obcích.” </w:t>
      </w:r>
    </w:p>
    <w:p>
      <w:pPr/>
      <w:r>
        <w:rPr/>
        <w:t xml:space="preserve">Výši jednoho milionu tu sbírka překročila už v loňském roce, kdy koledníci </w:t>
      </w:r>
    </w:p>
    <w:p>
      <w:pPr/>
      <w:r>
        <w:rPr/>
        <w:t xml:space="preserve">vybrali 1 milion 29 tisíc korun. Stejně jako loni tu i letos peníze podpoří tři hlavní záměry.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“Jeden z nich, ten největší je, že peníze sbíráme na stavbu nového domova sv. Jáchyma. Druhým záměrem je podpora volnočasových aktivit dětí z nízkopříjmových rodin, kde přispíváme přímo organizaci, která organizuje třeba školní výlet, lidové škole umění, tábor nebo lyžařský kurz, takže tam přímo ty peníze směřují na jednotlivé děti, A potom vždycky potřebujeme obměnit nebo opravit pomůcky v půjčovně, takže to je ten třetí záměr.”      </w:t>
      </w:r>
    </w:p>
    <w:p>
      <w:pPr/>
      <w:r>
        <w:rPr/>
        <w:t xml:space="preserve">Nová budova bude stát hned vedle stávajícího domu sv. Anny. Charita nyní vyčkává na vyhlášení dotační titulů, které by ministerstvo práce a sociálních věcí mělo v nejbližších týdnech ohlásit.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“Tam bychom se rádi přihlásili, uspěli a získali finance. Takže to si myslím, že pokud se podaří, tak už můžeme vyhlásit nějaké výběrové řízení na dodavatele stavby.”</w:t>
      </w:r>
    </w:p>
    <w:p>
      <w:pPr/>
      <w:r>
        <w:rPr/>
        <w:t xml:space="preserve">Kdyby tedy měly všechny přípravy ideální průběh, mohla by charita začít stavět na jaře příštího roku. Nová budova umožní rozšířit potřebné kapacity domova pro seniory a sociální služby.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619/trikralova-sbirka-byla-rekordni-novy-dum-sv-jachyma-ziskava-jasne-obry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2026-07-28T11:12:26+02:00</dcterms:created>
  <dcterms:modified xsi:type="dcterms:W3CDTF">2026-07-28T11:12:26+02:00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