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v Nemocnici Karviná-Ráj zkouší práci zdravotníků</w:t>
      </w:r>
    </w:p>
    <w:p>
      <w:pPr/>
      <w:r>
        <w:rPr/>
        <w:t xml:space="preserve">Projektu nazvaný „Odborné, kariérové a polytechnické vzdělávání v MSK II. je zaměřen na podporu dlouhodobé spolupráce škol se zaměstnavateli v oblasti odborného vzdělání a přípravy interaktivní formou. Díky projektu se tak žáci devátých tříd dostanou na pracoviště karvinské rájecké nemocnice, kde si v praxi vyzkouší práci lékařů a zdravotních sester.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“Hlavním cílem je, abychom přivedli do nemocnice a do zdravotnictví potencionální zájemce a ti, aby mohli přijít, potřebují vědět, co to obnáší.”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”My jsme tady ve dvojroli, organizujeme exkurze pro základní školy a taky odborný výcvik a přípravu pro střední školy a propojili jsme to a chceme, aby se na exkurzích ze základních škol podíleli i žáci středních škol, někdo, kdo v tom procesu už je, ukázal tu cestu mladším, budoucím kolegům."</w:t>
      </w:r>
    </w:p>
    <w:p>
      <w:pPr/>
      <w:r>
        <w:rPr/>
        <w:t xml:space="preserve">Díky této deklaraci se propojily aktivity a náborové akce Střední zdravotnické školy se zážitkovými exkurzemi v  nemocnici, při kterých studentky Střední zdravotnické školy nechybí. Byly přítomny i při této exkurzi, kdy se žáci Základní školy U Studny seznámili podrobně s přístroji a činností  pracoviště Moravskoslezského očního centra.</w:t>
      </w:r>
    </w:p>
    <w:p>
      <w:pPr/>
      <w:r>
        <w:rPr>
          <w:b w:val="1"/>
          <w:bCs w:val="1"/>
        </w:rPr>
        <w:t xml:space="preserve">Jiří Slepánek, primář Moravskoslezského očního centra: </w:t>
      </w:r>
      <w:r>
        <w:rPr/>
        <w:t xml:space="preserve">“Nachystali jsme jim vzorky z naší činnosti. Máme tři stanoviště, které jsou připraveny, měření lomivosti oka, druhý přístroj podobného zaměření je měření nitroočního tlaku a jako třešničku na dortu jsme připravili improvizovaný operační sál, kde je mikroskop, stůl, aby si mohli vyzkoušet jednotlivou manipulaci, navlékají korálky, aby si vyzkoušeli jaké to je, v tom zvětšení pracovat v omezeném prostoru mikroskopu."</w:t>
      </w:r>
    </w:p>
    <w:p>
      <w:pPr/>
      <w:r>
        <w:rPr>
          <w:b w:val="1"/>
          <w:bCs w:val="1"/>
        </w:rPr>
        <w:t xml:space="preserve">Laura Matuszek, žákyně ZŠ U Studny: </w:t>
      </w:r>
      <w:r>
        <w:rPr/>
        <w:t xml:space="preserve">“Ono to bylo zajímavé, chtěla bych pokračovat na zdravku a na medicínu. Nechci se věnovat očím, ale patologii."</w:t>
      </w:r>
    </w:p>
    <w:p>
      <w:pPr/>
      <w:r>
        <w:rPr>
          <w:b w:val="1"/>
          <w:bCs w:val="1"/>
        </w:rPr>
        <w:t xml:space="preserve">Tereza Žilková, žákyně ZŠ U Studny:</w:t>
      </w:r>
      <w:r>
        <w:rPr/>
        <w:t xml:space="preserve"> “Hodně mě to tady zaujalo a určitě uvažuji o tom, že bych pracovala ve zdravotnictví.”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“Je to další krok k tomu, že mladý člověk se může podívat na to, jak to vypadá v praxi. Tím, že to máme v Karviné i střední škola je v Karviné, žáci nemusí opouštět naše město a můžou využít nabídku, která tady je.”</w:t>
      </w:r>
    </w:p>
    <w:p>
      <w:pPr/>
      <w:r>
        <w:rPr/>
        <w:t xml:space="preserve">Moravskoslezský kraj, jakožto zřizovatel nemocnice, tyto aktivity vítá.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"My hlavně podporujeme tak, že třeba kupujeme na oční oddělení přístroje, ale lidské zdroje jsou nemocnice a to propojení přístroje, na kterých dělají špičkové výkony plus personální zázemí zdravotníků plus nastávající zdravotníci ze základních škol, to vše má smysl, protože je to škola hrou a má to velký potenciál ten,  že by to mohlo ty mladé přitáhnout. A kdyby z každé takové návštěvy byl jeden potencionální zdravotník, je to úžasný úspěch.”   </w:t>
      </w:r>
    </w:p>
    <w:p>
      <w:pPr/>
      <w:r>
        <w:rPr/>
        <w:t xml:space="preserve">Další interaktivní exkurze na jiných odděleních budou následovat.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735/devataci-si-v-nemocnici-karvinaraj-zkousi-praci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2026-06-25T14:20:31+02:00</dcterms:created>
  <dcterms:modified xsi:type="dcterms:W3CDTF">2026-06-25T14:20:31+02:00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