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opraví průchod na náměstí, brány Laudonova nádvoříčka se znovu otevřou</w:t>
      </w:r>
    </w:p>
    <w:p>
      <w:pPr/>
      <w:r>
        <w:rPr/>
        <w:t xml:space="preserve">Laudonovo nádvoříčko, tak se neoficiálně říká průchodu mezi Masarykovým náměstím a Žerotínovou ulicí. Poté, co skončil provoz restaurace, která se zde nacházela, jsou obě branky ohraničující tento prostor uzavřené. Radnice letos hodlá vnitroblok opravit. Přičemž určitá první vize revitalizace vznikla už v roce 2018.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tedy bude výměna povrchu, osvětlení, mobiliář, úprava popelnicového hnízda a revitalizace zeleně. Ten projekt se táhl poměrně dlouho, jednak z důvodu prodlení na straně zpracovatele projektové dokumentace, ale i z důvodu čekání na vyjádření správců sítí a dalších komplikací s tím souvisejících.”     </w:t>
      </w:r>
    </w:p>
    <w:p>
      <w:pPr/>
      <w:r>
        <w:rPr/>
        <w:t xml:space="preserve">Město už čeká jen na vyjádření Národního památkového ústavu. Na jaře vyhlásí soutěž na zhotovitele stavby. Ta by měla proběhnout ve druhé polovině roku. Předpokládaná cena zakázky je 5 a půl milionu korun včetně daně.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tento prostor zpřístupnit, otevřít, zatraktivnit ho, protože se jedná o centrum města. Tuto záležitost koordinujeme i s vlastníkem objektu bývalé restaurace Laudon. Je zde domluvena spolupráce týkající se jednotlivých fází projektu, součástí revitalizace bude i výstavba nové zahrádky, která bude přináležet k budoucí restauraci v tomto objektu.”        </w:t>
      </w:r>
    </w:p>
    <w:p>
      <w:pPr/>
      <w:r>
        <w:rPr/>
        <w:t xml:space="preserve">Co se týče revitalizace veřejných prostranství, v roce 2019 město upravilo prostor před Žerotínským zámkem, který na základě iniciativy Novojičínské otevřené společnosti dostal název Nádvoří Václava Havla. A v souvislosti s výstavbou nového kruhového objezdu změnila v loňském roce změnila tvář část ulice Generála Hlaďo.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45/mesto-opravi-pruchod-na-namesti-brany-laudonova-nadvoricka-se-znovu-otev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2026-04-21T02:56:44+02:00</dcterms:created>
  <dcterms:modified xsi:type="dcterms:W3CDTF">2026-04-21T02:56:44+02:00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