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Hornickou kolonii finských domků chtějí v Horní Suché chránit regulačním plánem</w:t>
      </w:r>
    </w:p>
    <w:p>
      <w:pPr/>
      <w:r>
        <w:rPr/>
        <w:t xml:space="preserve">Nejistota a obavy z toho, kdy a kam se budou muset vystěhovat. Lidé z kolonie finských dvojdomků podél Spodní ulice v Horní Suché se ve středu přišli seznámit s projektem, který jejich bydlení zásadně změní.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“Vím, že plno občanů má strach o střechu nad hlavou, o své domovy, protože opravdu neví, kam půjdou, jak to s nimi dopadne, za jaké nájemné půjdou do nových bytů a jestli to utáhnou při té dnešní drahotě.”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“Když oni mi ve finském domku neprodlouží smlouvu, já se budu muset vystěhovat a nikdo mi nedá veškeré náklady, které jsem do toho investoval. Ať ty staré kuče zbourají, ale měli by se nějak revanšovat lidem, kteří do toho nastrkali peníze.”</w:t>
      </w:r>
    </w:p>
    <w:p>
      <w:pPr/>
      <w:r>
        <w:rPr/>
        <w:t xml:space="preserve">Investor plánuje kolonii zachovat, ale v moderním stylu. </w:t>
      </w:r>
    </w:p>
    <w:p>
      <w:pPr/>
      <w:r>
        <w:rPr>
          <w:b w:val="1"/>
          <w:bCs w:val="1"/>
        </w:rPr>
        <w:t xml:space="preserve">Kateřina Piechowicz, mluvčí společnosti Heimstaden: </w:t>
      </w:r>
      <w:r>
        <w:rPr/>
        <w:t xml:space="preserve">“Co se týče dané lokality, tak my jsme obci již dříve předložili konkrétní záměr a podobu plánované výstavby a v tuto chvíli prozatím žádné nové informace nemáme. Nicméně jsme o podobě lokality připraveni jednat.”</w:t>
      </w:r>
    </w:p>
    <w:p>
      <w:pPr/>
      <w:r>
        <w:rPr/>
        <w:t xml:space="preserve">Obec připravuje regulační plán, aby si kolonie zachovala jednotný ráz. 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“Regulační plán nedokáže majiteli zakázat bourat stávající zástavbu, ale můžeme zabránit tomu zvěrstvu, kdy se mezi ty stávající finské domky postaví zcela něco jiného a zcela to zruší ten architektonický, či urbanistický ráz této lokality.”</w:t>
      </w:r>
    </w:p>
    <w:p>
      <w:pPr/>
      <w:r>
        <w:rPr/>
        <w:t xml:space="preserve">Aby regulační plán platil, musí ho schválit zastupitelstvo obce.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5756/hornickou-kolonii-finskych-domku-chteji-v-horni-suche-chranit-regulacnim-pl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2026-07-26T07:51:30+02:00</dcterms:created>
  <dcterms:modified xsi:type="dcterms:W3CDTF">2026-07-26T07:51:30+02:00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