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uspořádalo taneční, kde rytmus udával cimbál</w:t>
      </w:r>
    </w:p>
    <w:p>
      <w:pPr/>
      <w:r>
        <w:rPr/>
        <w:t xml:space="preserve">Období od Tří králů po Popeleční středu je typické konáním různých plesů a bálů. Proto i Muzeum Novojičínska přišlo s nápadem, uspořádat Lidové taneční.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“Jde o cyklus setkání, takových hudebně tanečních workshopů, kdy si přijdou návštěvníci vyzkoušet, jak se dříve v této oblasti tancovalo. Naučí se kousek některých valašských tanců nebo tanců ze Štramberka nebo také tance Kravařské.” </w:t>
      </w:r>
    </w:p>
    <w:p>
      <w:pPr/>
      <w:r>
        <w:rPr/>
        <w:t xml:space="preserve">Lekce těchto tanečních byly celkem tři, o předtančení a výuku se postarali členové Soubor lidových písní a tanců Javorník. </w:t>
      </w:r>
    </w:p>
    <w:p>
      <w:pPr/>
      <w:r>
        <w:rPr>
          <w:b w:val="1"/>
          <w:bCs w:val="1"/>
        </w:rPr>
        <w:t xml:space="preserve">Svatoslav Válek, Soubor lidových písní a tanců Javorník: </w:t>
      </w:r>
      <w:r>
        <w:rPr/>
        <w:t xml:space="preserve">“Snažili jsem se je naučit nějaké tance, které se tady tancovaly v tomto regionu. Byly to tance valašské, potom to jsou tance ze Štramberka a budou to také kravařské tance těch německých lidiček, kteří odsud museli odejít, a se kterými udržujeme družbu řadu let.” </w:t>
      </w:r>
    </w:p>
    <w:p>
      <w:pPr/>
      <w:r>
        <w:rPr>
          <w:b w:val="1"/>
          <w:bCs w:val="1"/>
        </w:rPr>
        <w:t xml:space="preserve">účastníci akce:  </w:t>
      </w:r>
    </w:p>
    <w:p>
      <w:pPr/>
      <w:r>
        <w:rPr/>
        <w:t xml:space="preserve">“Strašně se mi líbí ten folklor, ty kroje a vůbec ten tanec. Takže moc mě to potěšilo, že se ti lidé tady o to starají a vůbec udělali takovou akci.” </w:t>
      </w:r>
    </w:p>
    <w:p>
      <w:pPr/>
      <w:r>
        <w:rPr/>
        <w:t xml:space="preserve">“Mě sem přitáhla, v uvozovkách, přítelkyně, ale já se rád učím nové věci a když jsem dostal příležitost se tady něco nového, tak jsem toho rád využil. Navíc jsem čerstvě po tanečních, takže nějaká ta plika navíc se vždycky hodí.”</w:t>
      </w:r>
    </w:p>
    <w:p>
      <w:pPr/>
      <w:r>
        <w:rPr/>
        <w:t xml:space="preserve">“Mi tu nabídku poslala babička, takže mě se to taky zdálo jako dobrý nápad a touha naučit se něco nového. S tím, jak nám to jde, to je trochu horší, ale líbí se nám to, baví nás to.”   </w:t>
      </w:r>
    </w:p>
    <w:p>
      <w:pPr/>
      <w:r>
        <w:rPr>
          <w:b w:val="1"/>
          <w:bCs w:val="1"/>
        </w:rPr>
        <w:t xml:space="preserve">Svatoslav Válek, Soubor lidových písní a tanců Javorník: </w:t>
      </w:r>
      <w:r>
        <w:rPr/>
        <w:t xml:space="preserve">“Třeba valašský krok je měkký, takový usedlý, ten štramberský a Kravařský, to už jsou zase narovnaná kolena, všechno je to úplně o něčem jiném. Ale tady tančíme tance, které tito lidé zvládnou, i když se s nimi dosud nesetkali. V souboru pak dělám jiné věci, s choreografiemi, dělávali jsme i zbojnické odzemky, i když ty už dneska trošku méně.”    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“Je velký zájem, byli jsme až překvapení, že se ty Lidové taneční naplnily.”  </w:t>
      </w:r>
    </w:p>
    <w:p>
      <w:pPr/>
      <w:r>
        <w:rPr/>
        <w:t xml:space="preserve">I proto už v muzeu uvažují i o jejich pokračování. Současní absolventi si své taneční umění mohou ověřit 18. února na Valašském bále, který se koná ve Středisku volného času Fokus.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766/muzeum-usporadalo-tanecni-kde-rytmus-udaval-cim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2026-08-20T19:02:43+02:00</dcterms:created>
  <dcterms:modified xsi:type="dcterms:W3CDTF">2026-08-20T19:02:43+02:00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