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zachraňuje stromy napadené jmelím.  Chce zamezit nadměrnému šíření tohoto parazita</w:t>
      </w:r>
    </w:p>
    <w:p>
      <w:pPr/>
      <w:r>
        <w:rPr/>
        <w:t xml:space="preserve">V Ostravě ošetřují stromy napadené jmelím. Jen v obvodu Ostrava-Jih jde o 230 stromů. Dalších 31 padne k zemi, protože jsou jmelím natolik oslabeny, že by žádné ošetření nepomohlo. 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ostatních stromech dochází buď k chemickému ošetření nebo k ořezu větví. Na některých stromech je to jakoby napříč, to znamená ošetřit chemicky i případně ořezat.”</w:t>
      </w:r>
    </w:p>
    <w:p>
      <w:pPr/>
      <w:r>
        <w:rPr>
          <w:b w:val="1"/>
          <w:bCs w:val="1"/>
        </w:rPr>
        <w:t xml:space="preserve">Marek Vašenda, vedoucí Střediska lesní výroby, Ostravské městské lesy a zeleň: </w:t>
      </w:r>
      <w:r>
        <w:rPr/>
        <w:t xml:space="preserve">“Práce se provádí dvěma způsoby, horolezecky nebo na plošině s tím, že ozdravení toho stromu nespočívá jenom v tom, že se ořeže jmelí, ale jsou tam i bezpečnostní řezy, zdravotní řezy.”</w:t>
      </w:r>
    </w:p>
    <w:p>
      <w:pPr/>
      <w:r>
        <w:rPr/>
        <w:t xml:space="preserve">Chemické postřiky se dělají v případě, že koruna stromu je jmelím obsypána z více než 40 procent. </w:t>
      </w:r>
    </w:p>
    <w:p>
      <w:pPr/>
      <w:r>
        <w:rPr>
          <w:b w:val="1"/>
          <w:bCs w:val="1"/>
        </w:rPr>
        <w:t xml:space="preserve">Marek Vašenda, vedoucí Střediska lesní výroby, Ostravské městské lesy a zeleň: </w:t>
      </w:r>
      <w:r>
        <w:rPr/>
        <w:t xml:space="preserve">“Tam by při použití klasické metody ořezem hrozilo případně poškození stromu.”</w:t>
      </w:r>
    </w:p>
    <w:p>
      <w:pPr/>
      <w:r>
        <w:rPr>
          <w:b w:val="1"/>
          <w:bCs w:val="1"/>
        </w:rPr>
        <w:t xml:space="preserve">Lukáš Křižánek, arborista: </w:t>
      </w:r>
      <w:r>
        <w:rPr/>
        <w:t xml:space="preserve">“Většinou se to zanedbalo a ty stromy došly do takového stavu jak vidíme tady a není to úplně dobré. Ale když nás zavolají v takovém případě jak je lípa za mnou, tak ten strom na to zareaguje velmi dobře, velmi rychle a prodloužíme mu v podstatě na jeho běžnou délku života. Ten strom to v podstatě ani nezaregistruje.”</w:t>
      </w:r>
    </w:p>
    <w:p>
      <w:pPr/>
      <w:r>
        <w:rPr/>
        <w:t xml:space="preserve">Ve většině případech jmelí roznášejí ptáci a neplatí, že se mu daří jen na letitých stromech.</w:t>
      </w:r>
    </w:p>
    <w:p>
      <w:pPr/>
      <w:r>
        <w:rPr>
          <w:b w:val="1"/>
          <w:bCs w:val="1"/>
        </w:rPr>
        <w:t xml:space="preserve">Marek Vašenda, vedoucí Střediska lesní výroby, Ostravské městské lesy a zeleň: </w:t>
      </w:r>
      <w:r>
        <w:rPr/>
        <w:t xml:space="preserve">“Dokonce roste i na úplně nových výsadbách. V podstatě to ošetření se dělá hlavně z toho důvodu, aby se nezasáhly ty nové výsadby ve městě.” </w:t>
      </w:r>
    </w:p>
    <w:p>
      <w:pPr/>
      <w:r>
        <w:rPr/>
        <w:t xml:space="preserve">Nejčastěji jmelím napadené stromy jsou lípy a také topoly a javory  Výjimkou ale nejsou ani ovocné stromy.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02/ostrava-zachranuje-stromy-napadene-jmelim--chce-zamezit-nadmernemu-sireni-tohoto-para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2026-04-21T01:03:55+02:00</dcterms:created>
  <dcterms:modified xsi:type="dcterms:W3CDTF">2026-04-21T01:03:55+02:00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