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Individuální péči má ve Studénce zhruba 70 malých dětí se speciálními vzdělávacími potřebami</w:t>
      </w:r>
    </w:p>
    <w:p>
      <w:pPr/>
      <w:r>
        <w:rPr/>
        <w:t xml:space="preserve">Tělocvična přímo v budově mateřské školky na ulici Poštovní ve Studénce není jen herním prostorem, vybavena je také prvky pro individuální práci s dětmi, zejména s poruchou autistického spektra nebo poruchu pozornosti.  </w:t>
      </w:r>
    </w:p>
    <w:p>
      <w:pPr/>
      <w:r>
        <w:rPr>
          <w:b w:val="1"/>
          <w:bCs w:val="1"/>
        </w:rPr>
        <w:t xml:space="preserve">Darina Berger, speciální pedagog: </w:t>
      </w:r>
      <w:r>
        <w:rPr/>
        <w:t xml:space="preserve">“To, co jsme tam dělali, byla senzomotorická aktivita kde se snažíme propojovat všechny smysly najednou a zároveň i motorické schopnosti dítěte tak, aby dítě bylo co nejlépe připraveno na vstup do základní školy.” </w:t>
      </w:r>
    </w:p>
    <w:p>
      <w:pPr/>
      <w:r>
        <w:rPr/>
        <w:t xml:space="preserve">Svůj ranní individuální program tu právě absolvoval pětiletý Alex, který  je autista.  </w:t>
      </w:r>
    </w:p>
    <w:p>
      <w:pPr/>
      <w:r>
        <w:rPr>
          <w:b w:val="1"/>
          <w:bCs w:val="1"/>
        </w:rPr>
        <w:t xml:space="preserve">Michaela Ficbauerová, maminka Alexe: </w:t>
      </w:r>
      <w:r>
        <w:rPr/>
        <w:t xml:space="preserve">“Jsem spokojena s fungováním školky, protože malý chodí spokojenější, je šťastnější i to chování doma i v kolektivu má celkově lepší.”     </w:t>
      </w:r>
    </w:p>
    <w:p>
      <w:pPr/>
      <w:r>
        <w:rPr/>
        <w:t xml:space="preserve">Proces integrace dětí se speciálními vzdělávacími potřebami zahájili v této mateřince před šesti lety. </w:t>
      </w:r>
    </w:p>
    <w:p>
      <w:pPr/>
      <w:r>
        <w:rPr>
          <w:b w:val="1"/>
          <w:bCs w:val="1"/>
        </w:rPr>
        <w:t xml:space="preserve">Pavla Honová, ředitelka MŠ Studénka: </w:t>
      </w:r>
      <w:r>
        <w:rPr/>
        <w:t xml:space="preserve">“Ve Studénce neexistuje třída, která je zřízena pro děti se speciálními vzdělávacími potřebami podle paragrafu 16 školského zákona. Tyhle třídy existují mimo Studénku a je to docela daleko na dojíždění pro maminky s dětmi, takže jsme se rozhodli, že k inkluzi přistoupíme tak, jak jsme přistoupili.”    </w:t>
      </w:r>
    </w:p>
    <w:p>
      <w:pPr/>
      <w:r>
        <w:rPr/>
        <w:t xml:space="preserve">Ve všech šesti pracovištích školky se speciální pedagogové a jejich asistenti věnují aktuálně asi 70 dětem, s logopedickými vadami, autismem, s lehčím mentálním nebo tělesným postižením, se zrakovými a sluchovými vadami.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812/individualni-peci-ma-ve-studence-zhruba-70-malych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2026-04-21T03:06:31+02:00</dcterms:created>
  <dcterms:modified xsi:type="dcterms:W3CDTF">2026-04-21T03:06:31+02:00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