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24.2.2023,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Březen zahájí v knihovně čtenářskými soutěžemi, nově otevřou Seniorský klub</w:t>
      </w:r>
    </w:p>
    <w:p>
      <w:pPr/>
      <w:r>
        <w:rPr/>
        <w:t xml:space="preserve">Akce Březen - měsíc čtenářů vznikla v roce 2009 a jejím organizátorem je Svaz knihovníků a informačních pracovníků České republiky. Každý rok se k této iniciativě hlásí různými aktivitami více než 400 veřejných knihoven z celé České republiky a městská knihovna Studénka není výjimkou. </w:t>
      </w:r>
    </w:p>
    <w:p>
      <w:pPr/>
      <w:r>
        <w:rPr>
          <w:b w:val="1"/>
          <w:bCs w:val="1"/>
        </w:rPr>
        <w:t xml:space="preserve">Dagmar Válková,</w:t>
      </w:r>
      <w:r>
        <w:rPr>
          <w:b w:val="1"/>
          <w:bCs w:val="1"/>
        </w:rPr>
        <w:t xml:space="preserve">vedoucí knihovny: </w:t>
      </w:r>
      <w:r>
        <w:rPr/>
        <w:t xml:space="preserve">“Březen - měsíc čtenářů je nejpilnějším měsícem v knihovnickém roku. My hned 1. března odstartujeme dvěma soutěžemi. První se jmenuje Lovci perel, je určena pro děti. Děti mají během osmi měsíců přečíst určité množství knih. Pro mladší kategorii jsme určili deset knížek, pro starší kategorii patnáct knížek. Po přečtení knížky musí v knihovně odpovědět písemně pár otázek, aby jim byla daná kniha uznána, a za každou knížku dostanou perlu, kterou si nalepí na svou hrací kartu.” </w:t>
      </w:r>
    </w:p>
    <w:p>
      <w:pPr/>
      <w:r>
        <w:rPr/>
        <w:t xml:space="preserve">Do soutěže knihovnice zařadily na výběr stovku povinných knih. Vyhodnocení pak proběhne v listopadu na Den pro dětskou knihu. Druhá soutěž, nebo spíše výzva, je určena dospělým čtenářům. Také oni  mají za úkol do konce října přečíst 15 knížek, podle stanovených kritérií, například novinku vydanou v roce 2023.    </w:t>
      </w:r>
    </w:p>
    <w:p>
      <w:pPr/>
      <w:r>
        <w:rPr>
          <w:b w:val="1"/>
          <w:bCs w:val="1"/>
        </w:rPr>
        <w:t xml:space="preserve">Dagmar Válková,</w:t>
      </w:r>
      <w:r>
        <w:rPr>
          <w:b w:val="1"/>
          <w:bCs w:val="1"/>
        </w:rPr>
        <w:t xml:space="preserve">vedoucí knihovny: </w:t>
      </w:r>
      <w:r>
        <w:rPr/>
        <w:t xml:space="preserve">“Další celostátní akcí, kterou pořádáme, je projekt Už jsem čtenář - knížka pro prvňáčka. Součástí je vždy beseda s nějakým opravdovým spisovatelem. Letos máme pozvanou spisovatelku Zuzanu Pospíšilovou z Bílovce, a jsou pozvané všechny děti z prvních tříd ze všech tří studéneckých škol.” </w:t>
      </w:r>
    </w:p>
    <w:p>
      <w:pPr/>
      <w:r>
        <w:rPr/>
        <w:t xml:space="preserve">Dále knihovna naplánovala do pobočky na sídlišti i několik přednášek, v úterý 7. března zde bude Jan Husák vyprávět o Íránu. O týden později to bude astronomická přednáška o planetě Mars studéneckého občana Bohuslava Pelce. A návštěvníci knihovny se mohou těšit také na zdravotnické téma v podání produktového specialisty H2 GLOBAL GROUP Miroslava Řehulky.</w:t>
      </w:r>
    </w:p>
    <w:p>
      <w:pPr/>
      <w:r>
        <w:rPr>
          <w:b w:val="1"/>
          <w:bCs w:val="1"/>
        </w:rPr>
        <w:t xml:space="preserve">Dagmar Válková,</w:t>
      </w:r>
      <w:r>
        <w:rPr>
          <w:b w:val="1"/>
          <w:bCs w:val="1"/>
        </w:rPr>
        <w:t xml:space="preserve">vedoucí knihovny: </w:t>
      </w:r>
      <w:r>
        <w:rPr/>
        <w:t xml:space="preserve">“Úplnou novinkou března je akce, kterou chceme pořádat  pravidelně, jedná se o akci pro dříve narozené občany, kterou jsme nazvali úplně obyčejně Seniorský klub. Chtěli bychom u nás přivítat všechny, kdo se cítí sami, chtějí si popovídat. Chceme s nimi trénovat hlavu i ruce, máme připraveny křížovky, nějaké kvízy, testy, deskové hry, a také rukodělné činnosti.”     </w:t>
      </w:r>
    </w:p>
    <w:p>
      <w:pPr/>
      <w:r>
        <w:rPr/>
        <w:t xml:space="preserve">První Seniorský klub bude otevřen 21. března od 15:00 hodin taktéž v knihovně na sídlišti. Jako každý rok v měsíci březnu knihovna také zdarma registruje nové dětské čtenáře a promine upomínky.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5892/brezen-zahaji-v-knihovne-ctenarskymi-soutezemi-nove-otevrou-seniorsky-k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2026-07-28T11:12:09+02:00</dcterms:created>
  <dcterms:modified xsi:type="dcterms:W3CDTF">2026-07-28T11:12:09+02:00</dcterms:modified>
</cp:coreProperties>
</file>

<file path=docProps/custom.xml><?xml version="1.0" encoding="utf-8"?>
<Properties xmlns="http://schemas.openxmlformats.org/officeDocument/2006/custom-properties" xmlns:vt="http://schemas.openxmlformats.org/officeDocument/2006/docPropsVTypes"/>
</file>