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Rudné v Ostravě začala oprava druhé části mostu. Stavbu komplikuje nekvalitní podloží</w:t>
      </w:r>
    </w:p>
    <w:p>
      <w:pPr/>
      <w:r>
        <w:rPr/>
        <w:t xml:space="preserve">Na estakádě v Rudné ulici začala výstavba druhé části mostu. Most byl vybudován v roce 1966 a byl už v tak špatném stavu, že musí být zbourán a postaven znovu. To se děje ve dvou etapách. První byla dokončena a začala druhá etapa.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"Během loňského roku jsme postavili jednu polovinu </w:t>
      </w:r>
      <w:r>
        <w:rPr>
          <w:i w:val="1"/>
          <w:iCs w:val="1"/>
        </w:rPr>
        <w:t xml:space="preserve">estakády</w:t>
      </w:r>
      <w:r>
        <w:rPr/>
        <w:t xml:space="preserve">, která sestává ze dvou paralelních mostních konstrukcí. Jednu jsme zbořili loni, plně jsme ji postavili a převedli jsme na ni veškerou dopravu. Protože jsme měli poměrně pozitivní dlouhodobý výhled na počasí, tak jsme se rozhodli, že začneme s demolicí té druhé poloviny."</w:t>
      </w:r>
    </w:p>
    <w:p>
      <w:pPr/>
      <w:r>
        <w:rPr/>
        <w:t xml:space="preserve">V těchto dnech se zakládají pilíře pro druhou polovinu mostu. Práce zkomplikovalo podloží. Kvůli vibracím musejí stavebníci použít jinou technologii. </w:t>
      </w:r>
    </w:p>
    <w:p>
      <w:pPr/>
      <w:r>
        <w:rPr>
          <w:b w:val="1"/>
          <w:bCs w:val="1"/>
        </w:rPr>
        <w:t xml:space="preserve">Martin Kolář, stavbyvedoucí:</w:t>
      </w:r>
      <w:r>
        <w:rPr/>
        <w:t xml:space="preserve"> "Museli jsme přerušit ražení, protože docházelo k velkým otřesům a hrozilo poškození soukromého majetku, takže to se teď bude řešit." </w:t>
      </w:r>
    </w:p>
    <w:p>
      <w:pPr/>
      <w:r>
        <w:rPr/>
        <w:t xml:space="preserve">Rekonstrukce vyjde Ředitelství silnic a dálnic na čtvrt miliardy korun a nový most bude mít životnost sto let. Rozpočet se zatím nezvýšil. </w:t>
      </w:r>
    </w:p>
    <w:p>
      <w:pPr/>
      <w:r>
        <w:rPr/>
        <w:t xml:space="preserve">Pavel Stanovský, investiční referent, Správa ŘSD Ostrava: "Vždycky jsou nějaké drobné odchylky, které se musí řešit v průběhu stavby, ale cena je pořád stejná." </w:t>
      </w:r>
    </w:p>
    <w:p>
      <w:pPr/>
      <w:r>
        <w:rPr/>
        <w:t xml:space="preserve">Druhá část stavby by mohla být zprovozněna pravděpodobně v září či říjnu. Silnice patří k nejvytíženějším v kraji, denně po ní projede až 45 000 automobilů. Nákladní vozidla musejí používat objízdné trasy.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64/na-rudne-v-ostrave-zacala-oprava-druhe-casti-mostu-stavbu-komplikuje-nekvalitni-podl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2026-04-20T22:52:06+02:00</dcterms:created>
  <dcterms:modified xsi:type="dcterms:W3CDTF">2026-04-20T22:52:06+02:00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