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6.3.2023,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Motto čtenářského měsíce března: Zpátky do knihoven</w:t>
      </w:r>
    </w:p>
    <w:p>
      <w:pPr/>
      <w:r>
        <w:rPr/>
        <w:t xml:space="preserve">Iniciátorem akce Březen - měsíc čtenářů je Svaz knihovníků a informačních pracovníků České republiky. Každý rok se k této výzvě hlásí více než 400 knihoven z celé republiky. Svými aktivitami se pravidelně přidává i Městská knihovna v Novém Jičíně. </w:t>
      </w:r>
    </w:p>
    <w:p>
      <w:pPr/>
      <w:r>
        <w:rPr>
          <w:b w:val="1"/>
          <w:bCs w:val="1"/>
        </w:rPr>
        <w:t xml:space="preserve">Renáta Domoráková, vedoucí Městské knihovny v Novém Jičíně: </w:t>
      </w:r>
      <w:r>
        <w:rPr/>
        <w:t xml:space="preserve">“Mottem tohoto ročníku je “Zpátky do knihoven”. To znamená, že po dvou letech různých covidových omezení vzýváme čtenáře, že se mohou vrátit zpátky.”</w:t>
      </w:r>
    </w:p>
    <w:p>
      <w:pPr/>
      <w:r>
        <w:rPr>
          <w:b w:val="1"/>
          <w:bCs w:val="1"/>
        </w:rPr>
        <w:t xml:space="preserve">návštěvníci knihovny: </w:t>
      </w:r>
    </w:p>
    <w:p>
      <w:pPr/>
      <w:r>
        <w:rPr/>
        <w:t xml:space="preserve">“Čtu ráda, hlavně novinky, různé bestsellery.” </w:t>
      </w:r>
    </w:p>
    <w:p>
      <w:pPr/>
      <w:r>
        <w:rPr/>
        <w:t xml:space="preserve">“Jsem pravidelná návštěvnice knihovny, čtu především bestsellery.” </w:t>
      </w:r>
    </w:p>
    <w:p>
      <w:pPr/>
      <w:r>
        <w:rPr/>
        <w:t xml:space="preserve">Po celý březen probíhá v knihovně Burza knih, jsou tu připraveny přednášky a výstavy, jedna je věnována 150. výročí narození novojičínského malíře Hugo Baara.  </w:t>
      </w:r>
    </w:p>
    <w:p>
      <w:pPr/>
      <w:r>
        <w:rPr>
          <w:b w:val="1"/>
          <w:bCs w:val="1"/>
        </w:rPr>
        <w:t xml:space="preserve">Radek Polách, Muzeum Novojičínska, autor výstavy: </w:t>
      </w:r>
      <w:r>
        <w:rPr/>
        <w:t xml:space="preserve">“Na výstavě jsme použili pro návštěvníky knihovny převážně kopie jeho díla, ale taktéž knížky ze dvou soukromých knihoven, týkající se jeho tvorby.”     </w:t>
      </w:r>
    </w:p>
    <w:p>
      <w:pPr/>
      <w:r>
        <w:rPr/>
        <w:t xml:space="preserve">Ve dnech 6. až 10. března se návštěvníci mohou zapojit do Týdne retro čtení. </w:t>
      </w:r>
    </w:p>
    <w:p>
      <w:pPr/>
      <w:r>
        <w:rPr>
          <w:b w:val="1"/>
          <w:bCs w:val="1"/>
        </w:rPr>
        <w:t xml:space="preserve">Renáta Domoráková, vedoucí Městské knihovny v Novém Jičíně:</w:t>
      </w:r>
      <w:r>
        <w:rPr/>
        <w:t xml:space="preserve"> “Knihovníci budou každý den zhruba půl hodinu předčítat pro děti a samozřejmě i pro rodiče z knih, které jsme četli my, když jsme byli malí a i naši rodiče a babičky.”</w:t>
      </w:r>
    </w:p>
    <w:p>
      <w:pPr/>
      <w:r>
        <w:rPr/>
        <w:t xml:space="preserve">V knihovně se v březnu představí také zdejší Literární klub s pořadem Humor vážně i nevážně a v rámci noci s Andersenem si tu děti budou moci užít zábavný večer.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46/motto-ctenarskeho-mesice-brezna-zpatky-do-kniho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2026-05-20T15:47:37+02:00</dcterms:created>
  <dcterms:modified xsi:type="dcterms:W3CDTF">2026-05-20T15:47:37+02:00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