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popřáli seniorkám, které oslavily významná životní jubilea</w:t>
      </w:r>
    </w:p>
    <w:p>
      <w:pPr/>
      <w:r>
        <w:rPr/>
        <w:t xml:space="preserve">Náměstkyně primátora i ředitel Domova pro seniory ve  Frýdku-Místku osobně pogratulovali seniorkám v domově, které oslavily  významná životní jubilea.</w:t>
      </w:r>
    </w:p>
    <w:p>
      <w:pPr/>
      <w:r>
        <w:rPr>
          <w:b w:val="1"/>
          <w:bCs w:val="1"/>
        </w:rPr>
        <w:t xml:space="preserve">Zdeňka  Bílková, jubilantka, 93 let: </w:t>
      </w:r>
      <w:r>
        <w:rPr/>
        <w:t xml:space="preserve">"Je to velice velká  pozornost. To jsem nikde doposud neměla za těch 93 let už toho mám dost, práci.  A tady je nádherně, opravdu super." – To jsem se chtěl zeptat, jak se vám tady  bydlí? – "Velice dobře a doporučovala bych každému, kdo nemůže, tak ať jde sem.  Je to opravdu výborné."</w:t>
      </w:r>
    </w:p>
    <w:p>
      <w:pPr/>
      <w:r>
        <w:rPr>
          <w:b w:val="1"/>
          <w:bCs w:val="1"/>
        </w:rPr>
        <w:t xml:space="preserve">Marie Drozdová, jubilantka, 95 let: </w:t>
      </w:r>
      <w:r>
        <w:rPr/>
        <w:t xml:space="preserve">"Oni na to  nezapomínají. Z magistrátu už za mnou přišli potřetí." – A jak se vám tady  bydlí? – "Já bych doma nemohla být už. Nemám, kdo by se o mě staral. Tady je to  velká péče."</w:t>
      </w:r>
    </w:p>
    <w:p>
      <w:pPr/>
      <w:r>
        <w:rPr>
          <w:b w:val="1"/>
          <w:bCs w:val="1"/>
        </w:rPr>
        <w:t xml:space="preserve">Božena Babišová, jubilantka, 92 let: </w:t>
      </w:r>
      <w:r>
        <w:rPr/>
        <w:t xml:space="preserve">"Nerada se  fotografuju, to víte, stará ženská, už se nerada vidím." – Přesto nevypadáte na svůj věk. Tipoval bych, že jste mladší. – "To jste  mi moc polichotil, to teda jo." – Jak se vám tady bydlí? – "Ale jo, líbí. Je to  dobré všecko, já jsem spokojená. Ráda jsem, že tak dlouho tady žiju."</w:t>
      </w:r>
    </w:p>
    <w:p>
      <w:pPr/>
      <w:r>
        <w:rPr/>
        <w:t xml:space="preserve">Během návštěvy se přálo sedmi ženám, kdy nejstarší z nich  oslavila 97 let. Podobné akce město pořádá pravidelně.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 to pravidelná  akce. Město pamatuje na jubilanty. Hlídáme si to, abychom se opravdu snažili,  jednou za dva měsíce nebo podle potřeby, přijít a popřát těm seniorům v tom  krásném věku. Za město přineseme  vždycky nějakou kytičku ženám, přáníčko a nějakou maličkost. Buď to bývají čaje.  A mužům samozřejmě přání a také nějakou maličkost."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 tu příležitost jít osobně blahopřát třeba lidem, kteří opravdu  slaví kulaté výročí v tomto roce, například 101 let. A pokud se nemohu  dostavit osobně, tak pořádáme pravidelně setkávání jubilantů. Například v kině  Vlast, chodíme navštěvovat seniory v domově pro seniory. A všem, kteří  slaví jubileum, tak zasílám osobní přání. A věřím, že takový kontakt občany  potěší. A pokud budu moct, tak se s nimi rád potkám. Nejenom u  příležitosti výročí, ale například i v rámci setkání a besed v Centru  aktivních seniorů."</w:t>
      </w:r>
    </w:p>
    <w:p>
      <w:pPr/>
      <w:r>
        <w:rPr/>
        <w:t xml:space="preserve">Na besedy s primátorem chodí hlavně senioři, kteří se i  přes pokročilý věk zajímají o dění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111/ve-frydkumistku-poprali-seniorkam-ktere-oslavily-vyznamna-zivotni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