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USAR tým ocenilo krajské zastupitelstvo. Skvěle reprezentoval celou naši zemi</w:t>
      </w:r>
    </w:p>
    <w:p>
      <w:pPr/>
      <w:r>
        <w:rPr/>
        <w:t xml:space="preserve">V únoru zasáhlo Turecko ničivé zemětřesení. Na pomoc z naší země vyrazil speciálně vycvičený tým USAR hasičského záchranného sboru. Přibližně polovina z jeho 68 členů byla tvořen hasiči z našeho regionu. Za odvedenou práci jim v pátek poděkovalo i zastupitelstvo MS kraje.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"Dovolte mi, abych jim udělil čestné uznání za to, co udělali po ničivém zemětřesení a za mimořádné pracovní nasazení a obětavou práci při záchranných pracích."</w:t>
      </w:r>
    </w:p>
    <w:p>
      <w:pPr/>
      <w:r>
        <w:rPr/>
        <w:t xml:space="preserve"> Hejtman MS kraje Ivo Vondrák také předal veliteli celého USAR odřadu čestné uznání.  </w:t>
      </w:r>
    </w:p>
    <w:p>
      <w:pPr/>
      <w:r>
        <w:rPr>
          <w:b w:val="1"/>
          <w:bCs w:val="1"/>
        </w:rPr>
        <w:t xml:space="preserve">Jiří Němčík, velitel USAR týmu: </w:t>
      </w:r>
      <w:r>
        <w:rPr/>
        <w:t xml:space="preserve">"Čestné uznání je samozřejmě oceněním pro celý tým a já si toho velmi vážím. Situace v Turecku nebyla jednoduchá a přesvědčili jsme se o tom i v rámci celosvětového setkání týmlídrů, které se odehrálo v Singapuru v minulém týdnu." </w:t>
      </w:r>
    </w:p>
    <w:p>
      <w:pPr/>
      <w:r>
        <w:rPr/>
        <w:t xml:space="preserve">USAR tým v našem kraji funguje už více než 15 let a díky výcviku i několika ostrým nasazením patří ke světové špičce. Je připravován k práci při přírodních a jiných neštěstích k vyhledávání osob zavalených v sutinách.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137/usar-tym-ocenilo-krajske-zastupitelstvo-skvele-reprezentoval-celou-nasi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