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bude mít letos už 37 polozapuštěných kontejnerů</w:t>
      </w:r>
    </w:p>
    <w:p>
      <w:pPr/>
      <w:r>
        <w:rPr/>
        <w:t xml:space="preserve">Slezska Ostrava začíná pomalu sázet na instalaci  polozapuštěných kontejnerů. Od roku 2021 byly postupně instalovány na čtyřech místech.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radnici jsme pravidelně přijímali spousty stížností občanů  na stav kontejnerových stanovišť. Zejména na větších sídlištích. Souvisí to  jednak s tím, že tyto kontejnery často rabují různí nepřizpůsobiví občané,  kteří z nich následně vyhazují odpadky. A ty znečišťují veřejný prostor. Ale  samozřejmě kontejnery jako takové hygienicky nepůsobí úplně dobře. Protože jednak  zapáchají, někdy z nich vytékají různé látky. A samozřejmě nepůsobí ani dobře  esteticky v rámci veřejného prostoru. Z tohoto důvodu jsme se  rozhodli instalovat v rámci městského obvodu polozapuštěné i zapuštěné  kontejnery."</w:t>
      </w:r>
    </w:p>
    <w:p>
      <w:pPr/>
      <w:r>
        <w:rPr/>
        <w:t xml:space="preserve">V průběhu letošního roku probíhá instalace na dalších  třech místech a obvod tak bude mít 7 stanovišť.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"A to na Podolí, na Kamenci, na Nové osadě a také na Zámostní.  Tyto kontejnerové stání rozšiřujeme postupně. A to v závislosti na  finančních prostředcích, kde vybudování jednoho takového kontejneru, související  se složitou betonáží a zakládáním tohoto kontejneru, vyjde na necelých 300  tisíc korun. A samozřejmě nás omezuje také možnost vývozu těchto kontejnerů,  kdy společnost OZO Ostrava, která zajišťuje vývoz polozapuštěných i zapuštěných  kontejnerů, musí na tento vývoz využívat speciální vozidla, kterých zatím také  není mnoho, a proto se postupně doplňují."</w:t>
      </w:r>
    </w:p>
    <w:p>
      <w:pPr/>
      <w:r>
        <w:rPr/>
        <w:t xml:space="preserve">Kompletní realizace všech 37 samostatných kontejnerů, včetně  těch instalovaných, byla vyčíslena na 10,7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6187/slezska-ostrava-bude-mit-letos-uz-37-polozapustenych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2026-04-30T06:52:16+02:00</dcterms:created>
  <dcterms:modified xsi:type="dcterms:W3CDTF">2026-04-30T06:52:16+02:00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