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cieszyńskiego pułku ma 15 lat</w:t>
      </w:r>
    </w:p>
    <w:p>
      <w:pPr/>
      <w:r>
        <w:rPr>
          <w:b w:val="1"/>
          <w:bCs w:val="1"/>
        </w:rPr>
        <w:t xml:space="preserve">Krzysztof Neścior, założyciel i dyrektor  Muzeum:</w:t>
      </w:r>
      <w:r>
        <w:rPr/>
        <w:t xml:space="preserve"> „Jako muzeum musimy prowadzić ewidencję, także obecnie mamy kilkanaście  tysięcy różnych eksponatów, od malutkiego guzika po na przykład duży silnik  lotniczy. Część silnika śmigła  samolotu A 20 Boston amerykańskiego, który z załogą radziecką tutaj rozbił się  koło Cieszyna właśnie w Kończycach. Nie trzeba specjalnie szukać, ponieważ nasza  ziemia jest na tyle bogata w takie wydarzenia i działo się tu naprawdę dużo, tak  że po prostu trzeba tylko zadać sobie troszę trudu, żeby się w te wydarzenia  wgłębić, żeby znaleźć pamiątki po tych wydarzeniach i kontekst dla tych  pamiątek. I naprawdę jest co pokazać.”</w:t>
      </w:r>
    </w:p>
    <w:p>
      <w:pPr/>
      <w:r>
        <w:rPr/>
        <w:t xml:space="preserve">Unikatowe są pamiątki związane bezpośrednio z pułkiem  strzelców podhalańskich. Po wojnie polsko-bolszewickiej jego miastem  garnizonowym stał się właśnie Cieszyn. Stąd pułk wyruszył do walk obronnych we  wrześniu 39 roku. </w:t>
      </w:r>
    </w:p>
    <w:p>
      <w:pPr/>
      <w:r>
        <w:rPr>
          <w:b w:val="1"/>
          <w:bCs w:val="1"/>
        </w:rPr>
        <w:t xml:space="preserve">Krzysztof Nieścior, założyciel i dyrektor  Muzeum: </w:t>
      </w:r>
      <w:r>
        <w:rPr/>
        <w:t xml:space="preserve">„Tu mamy właśnie przykład munduru, wyposażenia, właśnie cieszyńskiego  pułku  podhalańczyków, czyli takiej  piechoty górskiej, który tutaj stacjonował w okresie międzywojennym i w takich  właśnie mundurach, wyposażeniu poszedł właśnie bronić naszej Ojczyzny. Są to jedyne na świecie zachowane takie  pamiątki, jak na przykład kolekcja porcelany z kasyna pułkowego, jak naprzykład  order dowódcy pułku oryginalny, który nosił w czasie kampanii wrześniowej,  kiedy bronił naszej Ojczyzny. I są też bardzo ciekawe pamiątki związane z  końcem wojny np. części samolotów, które tu się rozbiły pod koniec wojny w 1945  roku na ziemi cieszyńskiej.” </w:t>
      </w:r>
    </w:p>
    <w:p>
      <w:pPr/>
      <w:r>
        <w:rPr/>
        <w:t xml:space="preserve">Końca wojny dotyczą też pamiątki po jednej z  legend niemieckiego lotnictwa. </w:t>
      </w:r>
    </w:p>
    <w:p>
      <w:pPr/>
      <w:r>
        <w:rPr>
          <w:b w:val="1"/>
          <w:bCs w:val="1"/>
        </w:rPr>
        <w:t xml:space="preserve">Krzysztof Neścior, założyciel i dyrektor Muzeum:</w:t>
      </w:r>
      <w:r>
        <w:rPr/>
        <w:t xml:space="preserve">  „Tu na ekxpozycji mamy właśnie części, bo oprócz tego mamy jeszcze silnik  niemieckiego samolotu Messerschmitt 109 wersja G, na którym zginął największy  as myśliwski niemiecki, jaki walczył i zginał na terenie obecnej Polski, Major  Leie, który wystartował z lotniska Beneszów koło Ostrawy i zginął tutaj 7 marca  1945 roku koło Cieszyna Drogomyśla.”</w:t>
      </w:r>
    </w:p>
    <w:p>
      <w:pPr/>
      <w:r>
        <w:rPr/>
        <w:t xml:space="preserve">Krzysztof Neścior był również inicjatorem  rekonstrukcji  bitwy pod Skoczowem w  okazji stulecia wojny czechosłowacko-polskiej. </w:t>
      </w:r>
    </w:p>
    <w:p>
      <w:pPr/>
      <w:r>
        <w:rPr>
          <w:b w:val="1"/>
          <w:bCs w:val="1"/>
        </w:rPr>
        <w:t xml:space="preserve">Krzysztof Neścior, założyciel i dyrektor Muzeum:</w:t>
      </w:r>
      <w:r>
        <w:rPr/>
        <w:t xml:space="preserve">  „I tu mamy mundur oficera kawalerii, mundur oficera piechoty a tutaj cieszyńska  kokarda narodowa, która była robiona dla żołnierzy polskich w okresie 1918 roku  na Śląsku Cieszyńskim,  jako taki wyróżnik cieszyńskich oddziałów.”</w:t>
      </w:r>
    </w:p>
    <w:p>
      <w:pPr/>
      <w:r>
        <w:rPr/>
        <w:t xml:space="preserve">Muzeum prowadzi lekcje muzealne dla młodzieży.  Zwiedzanie jest możliwe po wcześniejszym uzgodnieniu i jest bezpłatne.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205/muzeum-cieszynskiego-pu%C5%82ku-ma-15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2026-06-23T14:15:49+02:00</dcterms:created>
  <dcterms:modified xsi:type="dcterms:W3CDTF">2026-06-23T14:15:49+02:00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