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prospěšným aktivitám v Ostravě-Vítkovicích vnímají obyvatelé lidi bez domova kladně</w:t>
      </w:r>
    </w:p>
    <w:p>
      <w:pPr/>
      <w:r>
        <w:rPr/>
        <w:t xml:space="preserve"> Na začátku myšlenky byla inspirace z jiných měst jako Tábor či Znojmo. Společný pilotní projekt ostravského obvodu Vítkovice a Charity Ostrava s názvem Stravenka, který odstartoval v druhé polovině července, pomáhá lidem ohroženým sociálním vyloučením vytvořit si zázemí a získat stabilitu. Ti se na oplátku podílí na zvelebování veřejných prostranství Ostravy-Vítkovic.</w:t>
      </w:r>
    </w:p>
    <w:p>
      <w:pPr/>
      <w:r>
        <w:rPr>
          <w:b w:val="1"/>
          <w:bCs w:val="1"/>
        </w:rPr>
        <w:t xml:space="preserve">Pavel Bielka, vedoucí odboru technických služeb, MOb Ostrava-Vítkovice: </w:t>
      </w:r>
      <w:r>
        <w:rPr/>
        <w:t xml:space="preserve">”Vždycky jim určíme lokalitu, už máme vytipované lokality, které jsou velice problémové jako je tady tato ulice Sirotčí, kde opravdu toho odpadu je spousta.”</w:t>
      </w:r>
    </w:p>
    <w:p>
      <w:pPr/>
      <w:r>
        <w:rPr>
          <w:b w:val="1"/>
          <w:bCs w:val="1"/>
        </w:rPr>
        <w:t xml:space="preserve">Daniel Kraut, tiskový mluvčí Charita Ostrava: </w:t>
      </w:r>
      <w:r>
        <w:rPr/>
        <w:t xml:space="preserve">“Udělali jsme takovou jakoby mikro komunikaci vůči klientům nějaký letáček plakátek  samozřejmě ústní komunikace jako primárně a díky tomu se nám podařilo jakoby namotivovat nebo oslovit několik lidí a ta skupinka se postupně jakoby rozrůstala rozrůstá a teďka už bychom jako už byly dvě skupiny.”</w:t>
      </w:r>
    </w:p>
    <w:p>
      <w:pPr/>
      <w:r>
        <w:rPr/>
        <w:t xml:space="preserve">Zájem je velký, převyšuje kapacitu i možnosti Charity. Jejich pracovníci tak bedlivě vybírají mezi klienty, které znají a vědí, že budou zodpovědně pracovat. </w:t>
      </w:r>
    </w:p>
    <w:p>
      <w:pPr/>
      <w:r>
        <w:rPr>
          <w:b w:val="1"/>
          <w:bCs w:val="1"/>
        </w:rPr>
        <w:t xml:space="preserve">Lubomír Gebauer, zástupce vedoucího, </w:t>
      </w:r>
      <w:r>
        <w:rPr>
          <w:b w:val="1"/>
          <w:bCs w:val="1"/>
        </w:rPr>
        <w:t xml:space="preserve">Charitní dům sv. Benedikta Labre – nízkoprahové denní centrum:</w:t>
      </w:r>
      <w:r>
        <w:rPr>
          <w:b w:val="1"/>
          <w:bCs w:val="1"/>
        </w:rPr>
        <w:t xml:space="preserve"> “</w:t>
      </w:r>
      <w:r>
        <w:rPr/>
        <w:t xml:space="preserve">Je to o malých krůčcích. Oni získávají pracovní návyky, ví, že je to v úterý, můžou komunikovat mezi sebou, s náma takže má jiný pohled na ten svět ve smyslu tom, že komunikují prostě běžné problémy, protože oni jsou zatížení svými velkými.. kde spát když je minus 10 kde sehnat jídlo apod. jo.”</w:t>
      </w:r>
    </w:p>
    <w:p>
      <w:pPr/>
    </w:p>
    <w:p>
      <w:pPr/>
      <w:r>
        <w:rPr>
          <w:b w:val="1"/>
          <w:bCs w:val="1"/>
        </w:rPr>
        <w:t xml:space="preserve">anketa: klienti nízkoprahového centra Labre: </w:t>
      </w:r>
    </w:p>
    <w:p>
      <w:pPr/>
      <w:r>
        <w:rPr/>
        <w:t xml:space="preserve">“Trošku přijdu na jiné myšlenky jo.. pomůže to jako na takový začátek a trochu aby se člověk probral a začal už odznova..  to chci taky jít mezi jiné lidi, že.. protože když jste pořád mezi těma samýma, kterým se třeba už nechce pozvednout jako změnit ten život, tak se z toho už nikdy nedostanete no..”</w:t>
      </w:r>
    </w:p>
    <w:p>
      <w:pPr/>
      <w:r>
        <w:rPr/>
        <w:t xml:space="preserve">“Jsem rád, že si vydělám nějakou korunku i na té charitě můžu si něco koupit na jídlo a tak.”</w:t>
      </w:r>
    </w:p>
    <w:p>
      <w:pPr/>
      <w:r>
        <w:rPr/>
        <w:t xml:space="preserve">Zda se projekt Stravenka rozšíří  i do dalších částí Ostravy bude záviset na zájmu obvodů a na personálních kapacitách Charity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36213/diky-prospesnym-aktivitam-v-ostravevitkovicich-vnimaji-obyvatele-lidi-bez-domova-kl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2026-07-06T16:24:18+02:00</dcterms:created>
  <dcterms:modified xsi:type="dcterms:W3CDTF">2026-07-06T16:24:18+02:00</dcterms:modified>
</cp:coreProperties>
</file>

<file path=docProps/custom.xml><?xml version="1.0" encoding="utf-8"?>
<Properties xmlns="http://schemas.openxmlformats.org/officeDocument/2006/custom-properties" xmlns:vt="http://schemas.openxmlformats.org/officeDocument/2006/docPropsVTypes"/>
</file>