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16.3.2023,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vznikl další krizový byt pro lidi v nouzi. Radnice připravuje dalších devět</w:t>
      </w:r>
    </w:p>
    <w:p>
      <w:pPr/>
      <w:r>
        <w:rPr/>
        <w:t xml:space="preserve">Tři projekty sociálního bydlení, v každém vytvořený jeden krizový byt. Ten poslední vznikl v těchto dnech po kompletní rekonstrukci bytu 1+1 v bytovém domě Oblouk.</w:t>
      </w:r>
    </w:p>
    <w:p>
      <w:pPr/>
      <w:r>
        <w:rPr>
          <w:b w:val="1"/>
          <w:bCs w:val="1"/>
        </w:rPr>
        <w:t xml:space="preserve">Jan Dekický (ODS), místostarosta MOb Ostrava-Poruba: “</w:t>
      </w:r>
      <w:r>
        <w:rPr/>
        <w:t xml:space="preserve">Městský obvod Poruba standardně byty, které má ve své správě, nabízí formou, řekněme komerčního nájemného, ale protože cítíme i jakousi společenskou odpovědnost, tak vnímáme, že tady jsou mezi námi i spoluobčané, kteří nemají dostatek finančních prostředků, jsou v nějaké obtížné situaci, tak už ve třetím projektu jsme zapojeni v takzvaném sociálním bydlení, což je projekt, který zastřešuje město Ostrava.”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“My jsme provedli celkovou rekonstrukci toho bytu, to znamená na náklady města, protože s příspěvkem magistrátu jsme opravili podlahy v bytě, nové omítky jsme udělali, elektřinu, interiérové dveře, koupelnu jsme dělali novou, samozřejmě WC. No a následně společnost Ikea nám poskytla darem veškeré vybavení, které vidíte včetně kuchyně, kuchyňské linky, včetně veškerého nádobí, příborů.”</w:t>
      </w:r>
    </w:p>
    <w:p>
      <w:pPr/>
      <w:r>
        <w:rPr/>
        <w:t xml:space="preserve">Ikea nezapomněla ani na děti. Je tady spousta hraček a ani na ložní povlečení.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“Bydlet tady může kdokoliv, kdo podá žádost magistrátu města Ostravy a hodnotící skupina mu přidělí body, které mu zaručí tady bydlení. To znamená, bude v takovém stavu ohrožení bydlení, že nebude mít jinou šanci kde bydlet a my mu ten byt poskytneme. Bydlet tady může maximálně 6 měsíců v krizovém bytě."</w:t>
      </w:r>
    </w:p>
    <w:p>
      <w:pPr/>
      <w:r>
        <w:rPr/>
        <w:t xml:space="preserve">Pak se může posunout do takzvaného sociálního bydlení, kde může bydlet maximálně další dva roky. Výše nájemného zůstává stejná jako v krizovém bytě.</w:t>
      </w:r>
    </w:p>
    <w:p>
      <w:pPr/>
      <w:r>
        <w:rPr>
          <w:b w:val="1"/>
          <w:bCs w:val="1"/>
        </w:rPr>
        <w:t xml:space="preserve">Petra Lehká, vedoucí odboru bytového hospodářství a údržby budov, MOb Ostrava-Poruba: </w:t>
      </w:r>
      <w:r>
        <w:rPr/>
        <w:t xml:space="preserve">“Já si myslím, že ten projekt je velmi úspěšný. Většina z těch lidí se nám osvědčila. Většina z těch lidí zůstává bydlet. To znamená, pokud od nás dostanou nájemní smlouvu na půl roku do sociálního bytu, pak se to v případě, že s nimi nejsou žádné problémy, tak se smlouva každého půl roku obnovuje až do délky těch dvou let a v případě, že jsou úplně v pohodě, tak mohou samozřejmě bydlet nadále, klidně po zbytek svého života.”</w:t>
      </w:r>
    </w:p>
    <w:p>
      <w:pPr/>
      <w:r>
        <w:rPr/>
        <w:t xml:space="preserve">To už ale neplatí sociální, ale běžné nájemné jako všichni ostatní. V rámci projektu sociálního bydlení v Porubě vznikne ještě dalších 9 krizových bytů.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6246/v-porube-vznikl-dalsi-krizovy-byt-pro-lidi-v-nouzi-radnice-pripravuje-dalsich-de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2026-04-21T03:05:27+02:00</dcterms:created>
  <dcterms:modified xsi:type="dcterms:W3CDTF">2026-04-21T03:05:27+02:00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