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20.3.2023,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předškoláci navštěvují 1. ZŠ, kde pro ně žáci připravují tematické dny</w:t>
      </w:r>
    </w:p>
    <w:p>
      <w:pPr/>
      <w:r>
        <w:rPr/>
        <w:t xml:space="preserve"> Všechny ukázky probíhaly v nově vybavených odborných učebnách školy.</w:t>
      </w:r>
    </w:p>
    <w:p>
      <w:pPr/>
      <w:r>
        <w:rPr>
          <w:b w:val="1"/>
          <w:bCs w:val="1"/>
        </w:rPr>
        <w:t xml:space="preserve">Marcela Žáková, ředitelka školy: </w:t>
      </w:r>
      <w:r>
        <w:rPr/>
        <w:t xml:space="preserve">„V rámci udržitelnosti projektu je nabízíme v rámci spolupráce mateřským školám. Naši učitelé a žáci připravili perfektní program, no a do těchto učeben zveme malé děti, ukazujeme jim, jak to ve škole vypadá, zkoušíme různé věci a podobně.“</w:t>
      </w:r>
    </w:p>
    <w:p>
      <w:pPr/>
      <w:r>
        <w:rPr/>
        <w:t xml:space="preserve"> Fyzikální ukázky byly zaměřeny na elektřinu, barvy a vlastnosti látek.  </w:t>
      </w:r>
    </w:p>
    <w:p>
      <w:pPr/>
      <w:r>
        <w:rPr>
          <w:b w:val="1"/>
          <w:bCs w:val="1"/>
        </w:rPr>
        <w:t xml:space="preserve">Filip Bálint, žák 9. třídy:  </w:t>
      </w:r>
      <w:r>
        <w:rPr/>
        <w:t xml:space="preserve">„Učili jsme je,jak funguje statická elektřina, jak funguje elektřina a jak se vyrábí takový blesk. Pomocí našich vymožeností jsme ej naučili, jak funguje obvod a že i balónek jde přilepit na zeď pomoc statické elektřiny.“</w:t>
      </w:r>
    </w:p>
    <w:p>
      <w:pPr/>
      <w:r>
        <w:rPr>
          <w:b w:val="1"/>
          <w:bCs w:val="1"/>
        </w:rPr>
        <w:t xml:space="preserve">Adéla Tesařová, žákyně 8. třídy: </w:t>
      </w:r>
      <w:r>
        <w:rPr/>
        <w:t xml:space="preserve">„Tady provádíme kouzla, fyzicko – chemické pokusy a tady jsme zkoušeli takové ty jednoduché kouzla, jestli jim drží papír vodu nebo jestli jim míček bude plavat.“</w:t>
      </w:r>
    </w:p>
    <w:p>
      <w:pPr/>
      <w:r>
        <w:rPr>
          <w:b w:val="1"/>
          <w:bCs w:val="1"/>
        </w:rPr>
        <w:t xml:space="preserve">Eliška Riplová, žákyně 8. třídy: </w:t>
      </w:r>
      <w:r>
        <w:rPr/>
        <w:t xml:space="preserve">„Děti si nakreslily na papír fixkama co chtěly, přes tady tento papírek jsme to dali do té dírky a dali jsme to pak do té kádinky a ono se ty barvičky pak roz to..ano normální čistí voda.“</w:t>
      </w:r>
    </w:p>
    <w:p>
      <w:pPr/>
      <w:r>
        <w:rPr/>
        <w:t xml:space="preserve"> V další učebně děti ze školek zaujaly pokusy s chemickými látkami.</w:t>
      </w:r>
    </w:p>
    <w:p>
      <w:pPr/>
      <w:r>
        <w:rPr>
          <w:b w:val="1"/>
          <w:bCs w:val="1"/>
        </w:rPr>
        <w:t xml:space="preserve">Tomáš Kolomý, žák 9. třídy: </w:t>
      </w:r>
      <w:r>
        <w:rPr/>
        <w:t xml:space="preserve">„Dělají se tady různé chemické pokusy, třeba lávová lampa, kterou za chvilku ukážeme, nebo naše podomácku vyrobená sopka, mizení neviditelného lektvaru.“  </w:t>
      </w:r>
    </w:p>
    <w:p>
      <w:pPr/>
      <w:r>
        <w:rPr/>
        <w:t xml:space="preserve"> Ukázek se postupně účastnily všechny mateřské školy ve městě.</w:t>
      </w:r>
    </w:p>
    <w:p>
      <w:pPr/>
      <w:r>
        <w:rPr>
          <w:b w:val="1"/>
          <w:bCs w:val="1"/>
        </w:rPr>
        <w:t xml:space="preserve">Marcela Žáková, ředitelka školy:</w:t>
      </w:r>
      <w:r>
        <w:rPr/>
        <w:t xml:space="preserve"> „Včera tady byla MŠ Komenského, dneska jsou tady děti z Pionýrské, přijdou děti od rybníka i z toho odloučeného pracoviště Smetanova i ta poslední školka Sladovnická, se všemi máme spolupráci.“</w:t>
      </w:r>
    </w:p>
    <w:p>
      <w:pPr/>
      <w:r>
        <w:rPr/>
        <w:t xml:space="preserve"> Všechny akce škol pro školky mají také za cíl, připravit rodiče a děti na zápis do škol, který v Bruntále bude ve dnech 21. a 22.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6265/bruntalsti-predskolaci-navstevuji-1-zs-kde-pro-ne-zaci-pripravuji-tematicke-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2026-05-27T16:21:54+02:00</dcterms:created>
  <dcterms:modified xsi:type="dcterms:W3CDTF">2026-05-27T16:21:54+02:00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