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Vadná kanalizace způsobila úhyn ryb ve Výškovicích. Rybáři zjišťují škody</w:t>
      </w:r>
    </w:p>
    <w:p>
      <w:pPr/>
      <w:r>
        <w:rPr/>
        <w:t xml:space="preserve">V pondělí si náhodný kolemjdoucí všiml, že na hladině Výškovických tůní, což jsou slepá ramena Odry, plavou uhynulé ryby a okamžitě zalarmoval integrovaný záchranný systém. Dorazili také pracovníci inspekce životního prostředí a samozřejmě rybáři. To co viděli je příliš nepotěšilo. Zatím se totiž nedá odhadnout, kolik ryb vlastně uhynulo a ještě uhyne. </w:t>
      </w:r>
    </w:p>
    <w:p>
      <w:pPr/>
      <w:r>
        <w:rPr>
          <w:b w:val="1"/>
          <w:bCs w:val="1"/>
        </w:rPr>
        <w:t xml:space="preserve">místní rybáři: </w:t>
      </w:r>
      <w:r>
        <w:rPr/>
        <w:t xml:space="preserve">"Viděli jsme sumce, kapry, amury, líny, plotice, cejny i štiky, takže toho bude dost. Teprve se to projeví." </w:t>
      </w:r>
    </w:p>
    <w:p>
      <w:pPr/>
      <w:r>
        <w:rPr/>
        <w:t xml:space="preserve">Velmi rychle byl zjištěn zdroj znečištění. Do tůní totiž ústí dešťová kanalizace a tu znečistila kanalizace odpadní. Potrubí bylo ihned uzavřeno a únik zastaven. Bylo také přesně určeno místo, kde kanalizace se splaškovou vodou praskla. </w:t>
      </w:r>
    </w:p>
    <w:p>
      <w:pPr/>
      <w:r>
        <w:rPr>
          <w:b w:val="1"/>
          <w:bCs w:val="1"/>
        </w:rPr>
        <w:t xml:space="preserve">Radka Vanková, mluvčí Ostravských vodáren a kanalizací:</w:t>
      </w:r>
      <w:r>
        <w:rPr/>
        <w:t xml:space="preserve"> "Příčinou havárie je prasklé kanalizační potrubí. Mohu potvrdit, že provoz kanalizační sítě společnosti OVAK intenzivně pracuje na odstranění této havárie." </w:t>
      </w:r>
    </w:p>
    <w:p>
      <w:pPr/>
      <w:r>
        <w:rPr/>
        <w:t xml:space="preserve">Splašková voda už prý vytékala z prasklého potrubí od pátku. Případného viníka určí policejní vyšetřování.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v dané věci zahájili úkony trestního řízení pro podezření ze spáchání trestného činu poškození a ohrožení životního prostředí z nedbalosti." </w:t>
      </w:r>
    </w:p>
    <w:p>
      <w:pPr/>
      <w:r>
        <w:rPr/>
        <w:t xml:space="preserve">Rozsah škod se naplno projeví v následujících dnech. Spousta uhynulých ryb nejprve klesne na dno a teprve později vyplave. I když jde zřejmě o havárii, za kterou nikdo nemůže, vodohospodáři se prý budou podílet na úhradě škod.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272/vadna-kanalizace-zpusobila-uhyn-ryb-ve-vyskovicich-rybari-zjistuji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2026-06-20T01:16:42+02:00</dcterms:created>
  <dcterms:modified xsi:type="dcterms:W3CDTF">2026-06-20T01:16:42+02:00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