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vypadla ze třetího patra domu ve Frýdku-Místku</w:t>
      </w:r>
    </w:p>
    <w:p>
      <w:pPr/>
      <w:r>
        <w:rPr/>
        <w:t xml:space="preserve">Záchranáři obdrželi prvotní informaci o pádu člověka z třetího patra domu v pondělí před patnáctou hodinou. Na místo vyjely nejbližší pozemní týmy a vzlétl vrtulník letecké záchranné služby.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Čtyřiatřicetiletá žena byla po pádu při vědomí, zasahující lékař zjistil vícečetná vážná poranění. Stav pacientky byl život ohrožující. Proto ji záchranáři uvedli do umělého spánku, zaintubovali a převedli na umělou plicní ventilaci. Po zajištění krčním límcem, pánevním pásem, zafixování do vakuové matrace a podání léků, byla za stálé monitorace převzata na palubu vrtulníku. Letečtí záchranáři ji následně transportovali do ostravského traumatologického centra."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se událostí i nadále zabývají, cizí zavinění nebylo dosud zjištěno."</w:t>
      </w:r>
    </w:p>
    <w:p>
      <w:pPr/>
      <w:r>
        <w:rPr/>
        <w:t xml:space="preserve">{{facebook-feed-"1370383764"-"262613412762599"}}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283/zena-vypadla-ze-tretiho-patra-dom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2026-08-31T09:47:53+02:00</dcterms:created>
  <dcterms:modified xsi:type="dcterms:W3CDTF">2026-08-31T09:47:53+02:00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