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21.3.2023,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MS Zlatým Ámosem je Jan Hrabica</w:t>
      </w:r>
    </w:p>
    <w:p>
      <w:pPr/>
      <w:r>
        <w:rPr/>
        <w:t xml:space="preserve">L</w:t>
      </w:r>
      <w:r>
        <w:rPr>
          <w:b w:val="1"/>
          <w:bCs w:val="1"/>
        </w:rPr>
        <w:t xml:space="preserve">adislav Hrzal, ředitel ankety Zlatý Ámos: </w:t>
      </w:r>
      <w:r>
        <w:rPr/>
        <w:t xml:space="preserve">„Cílem soutěže je  propagovat dobré kantory. Takové, kteří umí naučit, a navíc to děti baví.“</w:t>
      </w:r>
    </w:p>
    <w:p>
      <w:pPr/>
      <w:r>
        <w:rPr/>
        <w:t xml:space="preserve">Organizátorem MS regionálního kola ankety Zlatý Ámos se stalo  Gymnázium, ZŠ a MŠ Porg z Ostravy.</w:t>
      </w:r>
    </w:p>
    <w:p>
      <w:pPr/>
      <w:r>
        <w:rPr>
          <w:b w:val="1"/>
          <w:bCs w:val="1"/>
        </w:rPr>
        <w:t xml:space="preserve">Martina Čiklová, organizátorka ankety:</w:t>
      </w:r>
      <w:r>
        <w:rPr/>
        <w:t xml:space="preserve"> „Máme s touto anketou  ty nejlepší zkušenosti, proto jsme se rozhodli přidat ruku k dílu. Učitel  se nemůže rozhodnout, že je nejoblíbenější, to musí rozhodnout ty děti. Proto  je kouzelné, jak žáci svého pedagoga navrhnou a obhajují.“</w:t>
      </w:r>
    </w:p>
    <w:p>
      <w:pPr/>
      <w:r>
        <w:rPr/>
        <w:t xml:space="preserve">Všechny děti, které do ankety navrhly své učitele, se na jeho  obhajobu pečlivě připravovali.</w:t>
      </w:r>
    </w:p>
    <w:p>
      <w:pPr/>
      <w:r>
        <w:rPr>
          <w:b w:val="1"/>
          <w:bCs w:val="1"/>
        </w:rPr>
        <w:t xml:space="preserve">anketa: žáci</w:t>
      </w:r>
    </w:p>
    <w:p>
      <w:pPr/>
      <w:r>
        <w:rPr/>
        <w:t xml:space="preserve">„Budeme obhajovat pana učitele Dalibora Tomáše.“</w:t>
      </w:r>
    </w:p>
    <w:p>
      <w:pPr/>
      <w:r>
        <w:rPr/>
        <w:t xml:space="preserve">„Podle nás se na titul Zlatého Ámose hodí náš pan učitel Hrabica.“</w:t>
      </w:r>
    </w:p>
    <w:p>
      <w:pPr/>
      <w:r>
        <w:rPr/>
        <w:t xml:space="preserve">A právě učitel Jan Hrabica ze ZŠ Vrchní Opava se stal MS Zlatým  Ámosem pro rok 2023.</w:t>
      </w:r>
    </w:p>
    <w:p>
      <w:pPr/>
      <w:r>
        <w:rPr>
          <w:b w:val="1"/>
          <w:bCs w:val="1"/>
        </w:rPr>
        <w:t xml:space="preserve">Jan Hrabica, Zlatý Ámos MS kraje 2023:</w:t>
      </w:r>
      <w:r>
        <w:rPr/>
        <w:t xml:space="preserve">  „Všem děkuji, ale potlesk zaslouží všichni učitelé, kteří tady byli.“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287/studuj-u-nas-ms-zlatym-amosem-je-jan-hrab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2026-08-25T14:33:34+02:00</dcterms:created>
  <dcterms:modified xsi:type="dcterms:W3CDTF">2026-08-25T14:33:34+02:00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