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„Hrané čtení“ spisovatelky Michaely Fišarové</w:t>
      </w:r>
    </w:p>
    <w:p>
      <w:pPr/>
      <w:r>
        <w:rPr/>
        <w:t xml:space="preserve">Michaela  Fišarová je původním povoláním učitelka češtiny a  angličtiny. Svou literární dráhu nastoupila před 11 lety knihou  Nikolina cesta, za kterou získala prestižní ocenění Zlatá  stuha. Píše o dětech. O tom, čím žijí, jak přemýšlejí a co  očekávají. Její příběhy se nevyhýbají ani nepříjemným  tématům, jako je např. šikana nebo domácí násilí.</w:t>
      </w:r>
    </w:p>
    <w:p>
      <w:pPr/>
      <w:r>
        <w:rPr>
          <w:b w:val="1"/>
          <w:bCs w:val="1"/>
        </w:rPr>
        <w:t xml:space="preserve">Michaela  Fišarová, spisovatelka: </w:t>
      </w:r>
      <w:r>
        <w:rPr/>
        <w:t xml:space="preserve">„Sama  jsem také učitelka, léta jsem učila na základní škole, tak  jsou mi děti velice blízké. Díky tomu, že se pohybuji ve  školnímu prostředí, tak   mne děti velmi ovlivňují. Vím, co  prožívají.“</w:t>
      </w:r>
    </w:p>
    <w:p>
      <w:pPr/>
      <w:r>
        <w:rPr/>
        <w:t xml:space="preserve">  Zatímco  její prvotina je spíš pro teenagery, další knihy jsou pro mladší  děti. Dohromady jich napsala 15. Například Kamínek malovaný,  První školní výlet nebo Náš dvůr má tajemství. Dětem v sále  přečetla  příběh o dvojčatech Kájovi a Klaudii ze série  Třídnice 4.B. Vybrala kapitolu, kdy děti zrovna utekly z domova.</w:t>
      </w:r>
    </w:p>
    <w:p>
      <w:pPr/>
      <w:r>
        <w:rPr>
          <w:b w:val="1"/>
          <w:bCs w:val="1"/>
        </w:rPr>
        <w:t xml:space="preserve">Michaela  Fišarová, spisovatelka: </w:t>
      </w:r>
      <w:r>
        <w:rPr/>
        <w:t xml:space="preserve">„Protože  je to vždy včetně hraných ukázek, tak děti ty besedy víc baví.  Já nejezdím na besedy sama, jen jako spisovatelka, ale ve dvojici s  hercem Mirkem Reilem. Který mi pomáhá se „čtením“ mých  knížek.“</w:t>
      </w:r>
    </w:p>
    <w:p>
      <w:pPr/>
      <w:r>
        <w:rPr/>
        <w:t xml:space="preserve">  Děti  se u „hraného čtení“ dobře bavily. Spontánně reagovaly a o  příběhu si také s jeho autorkou povídaly. Michaela Fišarová v  sobě nezapřela učitelku, když s dětmi rozebírala, co hrdinové   udělali špatně a  jak se měli správně zachovat.</w:t>
      </w:r>
    </w:p>
    <w:p>
      <w:pPr/>
      <w:r>
        <w:rPr/>
        <w:t xml:space="preserve">  Na  závěr autorského čtení byl čas na  krátkou autogramiádu. Děti  si mohly přinést své knihy k podpisu. Nebo si je mohli na mistě  koupit. A odnést domů s osobním věnováním Michaely Fišarové.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311/hrane-cteni-spisovatelky-michaely-fis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2026-05-23T22:25:36+02:00</dcterms:created>
  <dcterms:modified xsi:type="dcterms:W3CDTF">2026-05-23T22:25:36+02:00</dcterms:modified>
</cp:coreProperties>
</file>

<file path=docProps/custom.xml><?xml version="1.0" encoding="utf-8"?>
<Properties xmlns="http://schemas.openxmlformats.org/officeDocument/2006/custom-properties" xmlns:vt="http://schemas.openxmlformats.org/officeDocument/2006/docPropsVTypes"/>
</file>