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23.3.2023,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Sad Milady Horákové v Ostravě projde revitalizací. Jeho středobodem bude vodní prvek</w:t>
      </w:r>
    </w:p>
    <w:p>
      <w:pPr/>
      <w:r>
        <w:rPr>
          <w:b w:val="1"/>
          <w:bCs w:val="1"/>
        </w:rPr>
        <w:t xml:space="preserve">Petr Kuś (ANO), místostarosta MOb Moravská Ostrava a Přívoz: </w:t>
      </w:r>
      <w:r>
        <w:rPr/>
        <w:t xml:space="preserve">“V rámci výběrové komise jsme se snažili vybrat návrh, který by byl architektonicky co nejvíce hodnotný, aby také mohl sloužit lidem, aby doplňoval projekt revitalizace, nebo rekonstrukce kulturního domu a stavby koncertní haly a hlavně tedy z mého pohledu, aby ten návrh byl dlouhodobě udržitelný. Tedy následujících 20 až 30 let, aby ta údržba nestála až tolik ten městský obvod a park stále zůstával hezký.”</w:t>
      </w:r>
    </w:p>
    <w:p>
      <w:pPr/>
      <w:r>
        <w:rPr/>
        <w:t xml:space="preserve">V sadu se objeví i zajímavé prvky jako ovocný sad a v jeho středu pak vodní prvek. Chybět nebude ani kavárnička. </w:t>
      </w:r>
    </w:p>
    <w:p>
      <w:pPr/>
      <w:r>
        <w:rPr>
          <w:b w:val="1"/>
          <w:bCs w:val="1"/>
        </w:rPr>
        <w:t xml:space="preserve">Ondřej Vysloužil, ředitel městského ateliéru MAPPA:</w:t>
      </w:r>
      <w:r>
        <w:rPr/>
        <w:t xml:space="preserve"> "Jsou zde i významné historické stopy. V parku býval hřbitov nebo třeba kubistická pohřební síň. Všechny tyto prvky má smysl potvrdit a zároveň park doplnit funkcemi, které si žádá, vzhledem k tomu, že je poměrně navštěvovaný." </w:t>
      </w:r>
    </w:p>
    <w:p>
      <w:pPr/>
      <w:r>
        <w:rPr/>
        <w:t xml:space="preserve">Park je po Komenského sadech druhý největší v Ostravě. Kromě koncertního sálu má v jeho blízkosti vyrůst např. Černá kostka, sportovní hala nebo unikátní parkovací dům. 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"Ty povrchy a zeleň jsou v neutěšeném stavu. Cílem je, jakýmsi způsobem ten park kultivovat a nabídnout pro návštěvníky a pro občany, aby tam mohli trávit volný čas."</w:t>
      </w:r>
    </w:p>
    <w:p>
      <w:pPr/>
      <w:r>
        <w:rPr/>
        <w:t xml:space="preserve">Předpokládané náklady na realizaci proměny parku jsou 250 mil. Kč. Začátek realizace se odhaduje na rok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6342/sad-milady-horakove-v-ostrave-projde-revitalizaci-jeho-stredobodem-bude-vodni-prv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2026-07-09T10:42:27+02:00</dcterms:created>
  <dcterms:modified xsi:type="dcterms:W3CDTF">2026-07-09T10:42:27+02:00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