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Technika na údržbu zelených ploch Nového Jičína zagarážuje v nové hale</w:t>
      </w:r>
    </w:p>
    <w:p>
      <w:pPr/>
      <w:r>
        <w:rPr/>
        <w:t xml:space="preserve">Tuto starou rezavějící plechovou halu v areálu střediska zeleně technických služeb v Novém Jičíně už lidé, kteří bydlí na druhé straně Palackého ulice, nevidí. Před několika týdny proběhla její demolice.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původní areál kdysi sloužil jako zázemí při výstavbě vedlejšího sídliště a hala, která byla využívána pracovníky zeleně, již byla za horizontem svého technického využití.”   </w:t>
      </w:r>
    </w:p>
    <w:p>
      <w:pPr/>
      <w:r>
        <w:rPr/>
        <w:t xml:space="preserve">Na prázdné ploše vznikne nová montovaná hala. Pod povrchem už došlo k přeložce sítí, součástí probíhající revitalizace střediska zeleně bude i nový vjezd do areálu.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Samotné dílo stojí 18 milionů 360 tisíc korun bez daně a mělo by být v letošním roce ukončeno. Zhotovitel na to má deset měsíců.”</w:t>
      </w:r>
    </w:p>
    <w:p>
      <w:pPr/>
      <w:r>
        <w:rPr/>
        <w:t xml:space="preserve">Předmětem investice je také vybudování podzemní nádrže na dešťovou vodu.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“Myslím si, že plně využijeme kapacitu 70 kubíků pro zálivku městské zeleně, a tím také dojde k úspoře nákladů, protože pro stávající zálivku jezdíme do odběrového místa do Žiliny.” </w:t>
      </w:r>
    </w:p>
    <w:p>
      <w:pPr/>
      <w:r>
        <w:rPr/>
        <w:t xml:space="preserve">Revitalizace tohoto areálu technických služeb začala už před několika lety, vzniklo tu nové zázemí pro zaměstnance a v loňském roce proběhla úprava sousedního separačního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51/technika-na-udrzbu-zelenych-ploch-noveho-jicina-zagarazuje-v-nov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2026-07-10T03:33:51+02:00</dcterms:created>
  <dcterms:modified xsi:type="dcterms:W3CDTF">2026-07-10T03:33:51+02:00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