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28.3.2023,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upozorňuje na nutnost zaplatit poplatek za psa</w:t>
      </w:r>
    </w:p>
    <w:p>
      <w:pPr/>
      <w:r>
        <w:rPr/>
        <w:t xml:space="preserve">Slezská Ostrava vydala na svém webu důležitou informaci pro  všechny majitele pejsků v obvodu. Připomíná, že nemají zapomenout za své  čtyřnohé parťáky zaplatit poplatek. Zároveň by měli majitelé myslet na to, že  každého nového pejska v rodině je potřeba přihlásit do evidence. </w:t>
      </w:r>
    </w:p>
    <w:p>
      <w:pPr/>
      <w:r>
        <w:rPr/>
        <w:t xml:space="preserve">Obvod v minulém  roce zrušil zasílání papírových poštovních složenek s výzvami k zaplacení  poplatků. Bylo to z důvodů zefektivňování fungování a elektronizace jednolitých  agend. Zasílání papírových složenek bylo totiž časově i administrativně náročné  a neslo s sebou i nemalé finanční náklady. Většina lidí přitom už dnes  zasílá platby automaticky i bez výzev. Přesto je dobré tuto povinnost  připomenout. </w:t>
      </w:r>
    </w:p>
    <w:p>
      <w:pPr/>
      <w:r>
        <w:rPr/>
        <w:t xml:space="preserve">Každý majitel psa má přiděleno číslo poplatníka, které slouží jako  variabilní symbol platby. Ty je možné provádět dvěma způsoby. Buďto osobně na  pokladně radnice Slezské Ostravy na náměstí Jurije Gagarina, kde se dá platit  hotově nebo platební kartou. Druhý způsob je bankovním převodem z účtu,  kdy radnice doporučuje občanům, aby si rovnou nastavili trvalý příkaz s roční  frekvencí. </w:t>
      </w:r>
    </w:p>
    <w:p>
      <w:pPr/>
      <w:r>
        <w:rPr/>
        <w:t xml:space="preserve">Výše poplatku za psa je určena vyhláškou. 120 korun za psa chovaného  v rodinném domě a 1 500 korun za psa, kterého máte v bytě. Stejnou  částku zaplatí také majitelé psů využívaných pro podnikání. A 200 korun ročně  zaplatí lidé, kteří pobírají jakoukoliv formu důchodu. Za každého dalšího psa  se poplatek zvyšuje o 50 procent. </w:t>
      </w:r>
    </w:p>
    <w:p>
      <w:pPr/>
      <w:r>
        <w:rPr/>
        <w:t xml:space="preserve">Poplatky jsou splatné nejpozději do 31.  března. Pokud přesáhnou 1 000 korun, mohou být rozděleny do dvou splátek  se splatností první vždy do 31. března a druhé do 30. září. Aktuálně má Slezská Ostrava na svém území  v evidenci celkem 1 929 psů.</w:t>
      </w:r>
    </w:p>
    <w:p>
      <w:pPr/>
      <w:r>
        <w:rPr/>
        <w:t xml:space="preserve">Stejnou povinnost platby, jako majitelé psů, mají také lidé, kteří si od radnice pronajali pozemek, například k zahrádkaření.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6400/slezska-ostrava-upozornuje-na-nutnost-zaplatit-poplatek-za-p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2026-05-10T10:52:51+02:00</dcterms:created>
  <dcterms:modified xsi:type="dcterms:W3CDTF">2026-05-10T10:52:51+02:00</dcterms:modified>
</cp:coreProperties>
</file>

<file path=docProps/custom.xml><?xml version="1.0" encoding="utf-8"?>
<Properties xmlns="http://schemas.openxmlformats.org/officeDocument/2006/custom-properties" xmlns:vt="http://schemas.openxmlformats.org/officeDocument/2006/docPropsVTypes"/>
</file>