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krajské Galerie hvězd vstoupilo dvacet oceněných pedagogů</w:t>
      </w:r>
    </w:p>
    <w:p>
      <w:pPr/>
      <w:r>
        <w:rPr/>
        <w:t xml:space="preserve">Slavnostní akt ocenění pedagogických pracovníků Moravskoslezského kraje se konal v zámku Nová Horka, a to s podtitulem Galerie hvězd, do které tedy vstoupilo dvacet pedagogů.  </w:t>
      </w:r>
    </w:p>
    <w:p>
      <w:pPr/>
      <w:r>
        <w:rPr>
          <w:b w:val="1"/>
          <w:bCs w:val="1"/>
        </w:rPr>
        <w:t xml:space="preserve">Stanislav Folwarczny (ODS), náměstek hejtmana MS kraje: </w:t>
      </w:r>
      <w:r>
        <w:rPr/>
        <w:t xml:space="preserve">“Když někdo dělá svoji práci, nadstandardně, tak to ocenění je velmi důležité, jednak pro něho samotného, aby dostal potvrzení, že skutečně dělá svoji práci velmi dobře, ale taky pro to široké okolí, že on může být motivátorem těch dalších.”  </w:t>
      </w:r>
    </w:p>
    <w:p>
      <w:pPr/>
      <w:r>
        <w:rPr/>
        <w:t xml:space="preserve">Ocenění se udělovalo v kategoriích - výrazná osobnost roku a za dlouhodobou tvůrčí činnost. Převzali si je například Vendulka Ottová z Masarykovy základní a mateřské školy v Melči a Jiří Šolc ze Střední průmyslové školy chemické akademika Heyrovského v Ostravě. </w:t>
      </w:r>
    </w:p>
    <w:p>
      <w:pPr/>
      <w:r>
        <w:rPr>
          <w:b w:val="1"/>
          <w:bCs w:val="1"/>
        </w:rPr>
        <w:t xml:space="preserve">Jiří Šolc, oceněný pedagog: </w:t>
      </w:r>
      <w:r>
        <w:rPr/>
        <w:t xml:space="preserve">“Ta profese je velmi různorodá, řešíme samozřejmě podobné věci, jeden rok, druhý rok, třetí rok, ale ti žáci jsou jiní a každý má své potřeby, své poznámky, takže je to docela sranda a pořád mě to ještě baví.” </w:t>
      </w:r>
    </w:p>
    <w:p>
      <w:pPr/>
      <w:r>
        <w:rPr>
          <w:b w:val="1"/>
          <w:bCs w:val="1"/>
        </w:rPr>
        <w:t xml:space="preserve">Vendulka Ottová,</w:t>
      </w:r>
      <w:r>
        <w:rPr>
          <w:b w:val="1"/>
          <w:bCs w:val="1"/>
        </w:rPr>
        <w:t xml:space="preserve">oceněný pedagog: </w:t>
      </w:r>
      <w:r>
        <w:rPr/>
        <w:t xml:space="preserve">“Byť k nám k pedagogům veřejnost často vzhlíží jako k věci samozřejmé, tak si myslím, že tyto chvíle, kdy pedagog je oceněn za svou činnost, jsou pro jeho práci velmi důležité, stejně jako jeho žáci, kteří ho posouvají dál, a díky kterým tady dnes mohu stát.”  </w:t>
      </w:r>
    </w:p>
    <w:p>
      <w:pPr/>
      <w:r>
        <w:rPr/>
        <w:t xml:space="preserve">Krajské ocenění za svou práci už za 22 let konání slavnostního aktu převzalo téměř 550 pedagogů.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424/do-krajske-galerie-hvezd-vstoupilo-dvacet-ocenenych-pedago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2026-08-10T07:27:48+02:00</dcterms:created>
  <dcterms:modified xsi:type="dcterms:W3CDTF">2026-08-10T07:27:48+02:00</dcterms:modified>
</cp:coreProperties>
</file>

<file path=docProps/custom.xml><?xml version="1.0" encoding="utf-8"?>
<Properties xmlns="http://schemas.openxmlformats.org/officeDocument/2006/custom-properties" xmlns:vt="http://schemas.openxmlformats.org/officeDocument/2006/docPropsVTypes"/>
</file>