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30.3.2023, 07:17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Podchody Dřevoprodej a Tylova v Ostravě Jihu jsou po rekonstrukci modernější, bezpečnější a atraktivnější</w:t>
      </w:r>
    </w:p>
    <w:p>
      <w:pPr/>
      <w:r>
        <w:rPr/>
        <w:t xml:space="preserve">Dva padesát let staré dopravní body v Ostravě-Jihu prošly rozsáhlou rekonstrukcí, která je posunula do 21. století. Jde o podchody a zastávky na Místecké ulici u Dřevoprodeje a na Plzeňské u Tylovy ulice. Obě místa získala moderní design a cestující už se tam nemusejí bát přepadení. </w:t>
      </w:r>
    </w:p>
    <w:p>
      <w:pPr/>
      <w:r>
        <w:rPr>
          <w:b w:val="1"/>
          <w:bCs w:val="1"/>
        </w:rPr>
        <w:t xml:space="preserve">Zuzana Bajgarová, náměstkyně primátora Ostravy:</w:t>
      </w:r>
      <w:r>
        <w:rPr/>
        <w:t xml:space="preserve"> „Významná modernizace desítky let starých veřejných prostor měla za cíl na jedné straně řešit špatný technický stav objektů, na druhé straně pak zvýšit atraktivitu prostor pro cestující městskou hromadnou dopravou. Projekt rekonstrukce u Dřevoprodeje jsme připravovali s cílem ukázat, že i běžné městské prostory mohou získat jedinečný design, za ten v tomto případě vděčíme autorům architektonického návrhu Ateliéru 38 a všem, kteří se pak technicky podíleli na jeho rozpracování a realizaci. Projekt pro rekonstrukci Tylova připravoval městský obvod, je pojatý více standardně, avšak funkčně, a s atraktivním ostravským mobiliářem. Podchody v obou lokalitách oživí v následujících měsících mural, na jehož ztvárnění jsme se domluvili s Fakultou umění Ostravské univerzity.“</w:t>
      </w:r>
    </w:p>
    <w:p>
      <w:pPr/>
      <w:r>
        <w:rPr/>
        <w:t xml:space="preserve">U Dřevoprodeje probíhala rekonstrukce od loňského jara. Stavebníci museli například vyřešit vodu, která se v podchodu objevila při každém dešti. I na Plzeňské se začalo loni a mimo jiné nebyla nástupiště bezbariérová, což už je napraveno. </w:t>
      </w:r>
    </w:p>
    <w:p>
      <w:pPr/>
      <w:r>
        <w:rPr>
          <w:b w:val="1"/>
          <w:bCs w:val="1"/>
        </w:rPr>
        <w:t xml:space="preserve">Martin Bednář, starosta Ostravy-Jihu:</w:t>
      </w:r>
      <w:r>
        <w:rPr/>
        <w:t xml:space="preserve"> „Ostrava-Jih má celkem 14 podchodů, což je nejvíce v Ostravě. Jejich údržba a opravy nás každoročně stojí nemalé peníze a jsme skutečně rádi za pomoc ze strany města. Podchod Tylova konečně získal tolik potřebnou bezbariérovost a v příštím roce bude i důstojným průchodem na Mistrovství světa v hokeji, jehož část se odehraje na území našeho obvodu."</w:t>
      </w:r>
    </w:p>
    <w:p>
      <w:pPr/>
      <w:r>
        <w:rPr/>
        <w:t xml:space="preserve">Pro zvýšení bezpečnosti jsou obě místa výborně nasvícena a opatřena kamerovým systémem, který nepřetržitě 24 hodin denně sledují strážníci. Dohromady stála rekonstrukce asi 107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6437/podchody-drevoprodej-a-tylova-v-ostrave-jihu-jsou-po-rekonstrukci-modernejsi-bezpecnejsi-a-atraktiv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2026-05-21T14:23:23+02:00</dcterms:created>
  <dcterms:modified xsi:type="dcterms:W3CDTF">2026-05-21T14:23:23+02:00</dcterms:modified>
</cp:coreProperties>
</file>

<file path=docProps/custom.xml><?xml version="1.0" encoding="utf-8"?>
<Properties xmlns="http://schemas.openxmlformats.org/officeDocument/2006/custom-properties" xmlns:vt="http://schemas.openxmlformats.org/officeDocument/2006/docPropsVTypes"/>
</file>