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30.3.2023, 15:31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 rajonový úklid města, řidiči musí být v pozoru a sledovat, kde bude zákaz parkování</w:t>
      </w:r>
    </w:p>
    <w:p>
      <w:pPr/>
      <w:r>
        <w:rPr/>
        <w:t xml:space="preserve">Systematickou očistu města zahájili pracovníci technických služeb 23. března a potrvá do 27. října. Úklid započal v centru a postupně se přesune do všech ulic, včetně všech místních částí. Skončí na podzim ve Straníku.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“Již v ty předešlé roky nějaká očista města byla, sice nesystémová, ale činilo se tak. My jsme do toho vnesli nějaký řád a systém a nejedná se jen o očistu toho samotného povrchu komunikace, ale jedná se kompletní údržbu dané lokality, dané ulice a zahrnuli jsme do toho i ty místní části.”  </w:t>
      </w:r>
    </w:p>
    <w:p>
      <w:pPr/>
      <w:r>
        <w:rPr>
          <w:b w:val="1"/>
          <w:bCs w:val="1"/>
        </w:rPr>
        <w:t xml:space="preserve">Jiří Bala, vedoucí úseku místních komunikací, TSM Nový Jičín:</w:t>
      </w:r>
      <w:r>
        <w:rPr/>
        <w:t xml:space="preserve"> “Rajonové čištění města probíhá každý týden, ve většině případech ve dnech čtvrtek a pátek. z těchto důvodů je město, včetně integrovaných obcí, rozděleno do jednotlivých částí, ve kterých bude průběžně úklid prováděn.”  </w:t>
      </w:r>
    </w:p>
    <w:p>
      <w:pPr/>
      <w:r>
        <w:rPr/>
        <w:t xml:space="preserve">Blokové čištění města spočívá v odstranění nánosů zimních posypů a prachu z komunikací,  chodníků a městských parkovišť, také v jejich odplevelení, vyčištění kanalizačních vpustí, v obnově vodorovného značení a ořezu zeleně.   </w:t>
      </w:r>
    </w:p>
    <w:p>
      <w:pPr/>
      <w:r>
        <w:rPr>
          <w:b w:val="1"/>
          <w:bCs w:val="1"/>
        </w:rPr>
        <w:t xml:space="preserve">Jiří Bala, vedoucí úseku místních komunikací, TSM Nový Jičín: </w:t>
      </w:r>
      <w:r>
        <w:rPr/>
        <w:t xml:space="preserve">“Části města, kde bude úklid prováděn, jsou vždy řádně v předstihu označena přenosným dopravním značením. Jedná se o zónu s dopravním omezením zákaz zastavení a dopřesněna je dodatkovými tabulemi. Abychom ještě vše dopřesnili, tak jsme k značkám přidali takové dodatky, aby lidé věděli, které ulice do zóny spadají.”  </w:t>
      </w:r>
    </w:p>
    <w:p>
      <w:pPr/>
      <w:r>
        <w:rPr/>
        <w:t xml:space="preserve">Omezení parkování se v dané lokalitě zpravidla týká jednoho dne v roce. Přesto se téměř vždy najdou majitelé vozů, kteří se pokyny dopravního značení neřídí, a nechají auto na ulici odstavená. </w:t>
      </w:r>
    </w:p>
    <w:p>
      <w:pPr/>
      <w:r>
        <w:rPr>
          <w:b w:val="1"/>
          <w:bCs w:val="1"/>
        </w:rPr>
        <w:t xml:space="preserve">Daniel Rýdel, ředitel MP Nový Jičín: </w:t>
      </w:r>
      <w:r>
        <w:rPr/>
        <w:t xml:space="preserve">“Nám určitě nedělá radost přijet na ulici a rozdat tam patnáct, dvacet výzev, což jsme v loňském roce, bohužel, zaznamenali. Takže tímto bych chtěl apelovat na občany, aby si všímali a respektovali dopravní značení.” 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“Apeluji tady na všechny občany města, aby dodržovali dopravní značení, protože návrat do těch nevyčištěných lokalit je velmi složitý, a to z důvodu koordinace lidí, techniky, ale také vydání nového správního rozhodnutí silničním správním úřadem.”    </w:t>
      </w:r>
    </w:p>
    <w:p>
      <w:pPr/>
      <w:r>
        <w:rPr>
          <w:b w:val="1"/>
          <w:bCs w:val="1"/>
        </w:rPr>
        <w:t xml:space="preserve">Daniel Rýdel, ředitel MP Nový Jičín: </w:t>
      </w:r>
      <w:r>
        <w:rPr/>
        <w:t xml:space="preserve">“Začátek té zóny je označen dopravní značkou Zóna zákazu zastavení a zóna je ukončena opět značkou Konec zákazu zastavení. Takže pokud vjedu do té zóny a nevidím dopravní  značku, která ji ukončuje, tak jsem stále v té zóně. Ten zákaz zastavení se tedy může vztahovat i na přilehlé uličky. Řidiči si toho, bohužel, v některých případech nevšimli. Takže se pokoušíme s technickými službami osazovat přilehlé uličky minimálně nějakou informativní tabulí nebo dodatkovou tabulkou, která to upřesňuje.”  </w:t>
      </w:r>
    </w:p>
    <w:p>
      <w:pPr/>
      <w:r>
        <w:rPr/>
        <w:t xml:space="preserve">Veškeré informace k rajonovému čištění města jsou na webových stránkách Nového Jičína  a technických služeb, včetně termínů prací v daných lokalitách.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443/zacal-rajonovy-uklid-mesta-ridici-musi-byt-v-pozoru-a-sledovat-kde-bude-zakaz-parko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2026-09-11T02:00:07+02:00</dcterms:created>
  <dcterms:modified xsi:type="dcterms:W3CDTF">2026-09-11T02:00:07+02:00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