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1.4.2023, 08:46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Horka byla místem krajského ocenění učitelů, slova díků měl starosta připravená i pro vlastní kantory</w:t>
      </w:r>
    </w:p>
    <w:p>
      <w:pPr/>
      <w:r>
        <w:rPr/>
        <w:t xml:space="preserve">Slavnostní akt ocenění pedagogických pracovníků Moravskoslezského kraje se konal v Zámku Nová Horka 28. března, a to s podtitulem Galerie hvězd, do které tedy vstoupilo dvacet pedagogů.  </w:t>
      </w:r>
    </w:p>
    <w:p>
      <w:pPr/>
      <w:r>
        <w:rPr>
          <w:b w:val="1"/>
          <w:bCs w:val="1"/>
        </w:rPr>
        <w:t xml:space="preserve">Stanislav Folwarczny (ODS), náměstek hejtmana MS kraje: </w:t>
      </w:r>
      <w:r>
        <w:rPr/>
        <w:t xml:space="preserve">“Když někdo dělá svoji práci, nadstandardně, tak to ocenění je velmi důležité, jednak pro něho samotného, aby dostal potvrzení, že skutečně dělá svoji práci velmi dobře, ale taky pro to široké okolí, že on může být motivátorem těch dalších.”  </w:t>
      </w:r>
    </w:p>
    <w:p>
      <w:pPr/>
      <w:r>
        <w:rPr>
          <w:b w:val="1"/>
          <w:bCs w:val="1"/>
        </w:rPr>
        <w:t xml:space="preserve">Libor Slavík (STUDEŇÁCI PRO STUDÉNKU), starosta Studénky: </w:t>
      </w:r>
      <w:r>
        <w:rPr/>
        <w:t xml:space="preserve">“Zámek Nová Horka, je od té doby, kdy se Nová Horka připojila ke Studénce v roce 1975, určitě nedílnou součástí katastru našeho města. Já jsem moc rád, že si kraj pro letošní ocenění u příležitosti Dne učitelů vybral Zámek Nová Horka, který je ve vlastnictví kraje. Kraj se podílí na jeho postupné rekonstrukci, která je dostatečně reprezentativní k tomu, aby se podobné událostí mohly tady, na území města, konat.”  </w:t>
      </w:r>
    </w:p>
    <w:p>
      <w:pPr/>
      <w:r>
        <w:rPr/>
        <w:t xml:space="preserve">Ocenění se udělovalo v kategoriích - výrazná osobnost roku a za dlouhodobou tvůrčí činnost. I když Libor Slavík nemohl přímo na místě poblahopřát žádnému pedagogickému pracovníkovi ze svého města, na poděkování všem učitelům nezapomněl. </w:t>
      </w:r>
    </w:p>
    <w:p>
      <w:pPr/>
      <w:r>
        <w:rPr>
          <w:b w:val="1"/>
          <w:bCs w:val="1"/>
        </w:rPr>
        <w:t xml:space="preserve">Libor Slavík (STUDEŇÁCI PRO STUDÉNKU), starosta Studénky: </w:t>
      </w:r>
      <w:r>
        <w:rPr/>
        <w:t xml:space="preserve">“Mne za malou chvíli čeká slavnostní oběd, s řediteli všech základních, mateřských i uměleckých škol na území města. Touto formou je nějakým způsobem oceňujeme, dostanou malý dráček, a samozřejmě jejich prostřednictvím tlumočíme všem učitelům a také nepedagogickým pracovníkům ve školství, že si ceníme jejich práce, že je velice záslužná a podílejí se na budoucnosti občanů naší země.”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6463/nova-horka-byla-mistem-krajskeho-oceneni-ucitelu-slova-diku-mel-starosta-pripravena-i-pro-vlastni-kan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2026-07-28T22:23:56+02:00</dcterms:created>
  <dcterms:modified xsi:type="dcterms:W3CDTF">2026-07-28T22:23:56+02:00</dcterms:modified>
</cp:coreProperties>
</file>

<file path=docProps/custom.xml><?xml version="1.0" encoding="utf-8"?>
<Properties xmlns="http://schemas.openxmlformats.org/officeDocument/2006/custom-properties" xmlns:vt="http://schemas.openxmlformats.org/officeDocument/2006/docPropsVTypes"/>
</file>