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2.4.2023,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hřiště je nápadem, který v participativním rozpočtu nejvíce zaujal</w:t>
      </w:r>
    </w:p>
    <w:p>
      <w:pPr/>
      <w:r>
        <w:rPr/>
        <w:t xml:space="preserve">Agility park byl v Novém Jičíně otevřen v lokalitě Pod Skalkami. Tento projekt byl vítězným nápadem 5. ročníku participativního rozpočtu města. Jeho předkladatelem byla Radim Mohler.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“Já jsem se od prvního ročníku participativního rozpočtu trápil. s jakým nápadem mám přijít, aby byl pro město prospěšný, Potom jsem si pořídili pejska a nápad byl v tu ránu na světě. Když jsem na projektu začal pracovat, tak jsem si všiml, že v mnoha městech už taková hřiště jsou, například jsem zjistil, že ve Valašském Meziříčí je hřiště dost populární, chodí tam pejskaři a rádi, tak jsem si řekl, že v Novém Jičíně bychom něco podobného mohli mít taky. Velice mě překvapilo, že v hlasování skončilo první a s takovým náskokem hlasů.”  </w:t>
      </w:r>
    </w:p>
    <w:p>
      <w:pPr/>
      <w:r>
        <w:rPr/>
        <w:t xml:space="preserve">Výsledkem nápadu je hřiště s celkem osmi základními překážkami.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“Agility je disciplína, která baví každého pejska, bez rozdílu věku a velikosti, Takže tyto překážky jsou vymyšlené a vytvořené tak, aby je zvládl každý pejsek. Snažil jsem se v projektu eliminovat skokové překážky, protože by mohly být pro pejsky nebezpečné, proto je tu jen jedna skoková překážka, která je v minimální výšce.”  </w:t>
      </w:r>
    </w:p>
    <w:p>
      <w:pPr/>
      <w:r>
        <w:rPr/>
        <w:t xml:space="preserve">Součástí areálu je také psí toaleta.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“Součástí mobiliáře je psí toaleta, která je vlastně v Novém Jičíně pilotní, je tady na zkoušku. V případě, že se chytne a bude úspěšná, tak by mohl vzniknout projekt, že v Novém Jičíně bude více takových toalet.” </w:t>
      </w:r>
    </w:p>
    <w:p>
      <w:pPr/>
      <w:r>
        <w:rPr/>
        <w:t xml:space="preserve">Vybudování agility parku stálo 153 tisíc korun. Jeho provoz upravuje návštěvní řád, který je vyvěšen u vstupu. </w:t>
      </w:r>
    </w:p>
    <w:p>
      <w:pPr/>
      <w:r>
        <w:rPr/>
        <w:t xml:space="preserve">Návštěvní řád například říká, že na hřišti se mohou psi pohybovat bez náhubku a vodítka, v případě většího počtu psů ale doporučuje náhubek nasadit. </w:t>
      </w:r>
    </w:p>
    <w:p>
      <w:pPr/>
      <w:r>
        <w:rPr>
          <w:b w:val="1"/>
          <w:bCs w:val="1"/>
        </w:rPr>
        <w:t xml:space="preserve">Markéta Jánošíková, koordinátorka Zdravého města Nový Jičín:</w:t>
      </w:r>
      <w:r>
        <w:rPr/>
        <w:t xml:space="preserve"> “Návštěvníci mohou hřiště užívat celoročně, a to v letních měsících je otevřeno od devíti do sedmi hodin, v zimních měsících do šesti odpoledne. O areál psího hřiště se budou starat technické služby a budou dohlížet i na jeho úklid a provozní řád.”   </w:t>
      </w:r>
    </w:p>
    <w:p>
      <w:pPr/>
      <w:r>
        <w:rPr/>
        <w:t xml:space="preserve">Agility park vznikl na pozemku města, pod jehož povrchem vede vysokotlaké plynové potrubí, které limituje možnosti jeho využití. S tím ale souvisí i komplikace s případným oplocením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64/psi-hriste-je-napadem-ktery-v-participativnim-rozpoctu-nejvice-zau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2026-06-29T06:57:00+02:00</dcterms:created>
  <dcterms:modified xsi:type="dcterms:W3CDTF">2026-06-29T06:57:00+02:00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