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Umělecká škola z Hrabůvky nabízí kurzy pro veřejnost</w:t>
      </w:r>
    </w:p>
    <w:p>
      <w:pPr/>
      <w:r>
        <w:rPr/>
        <w:t xml:space="preserve">Kurzy pro veřejnost otevřel Ave Art už ve školním roce  2006/2007. Byl to obor navrhování interiérů.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„Od té doby se nám ta  rodinka kurzů rozšířila o grafický design, umělecký kovář, keramik a kurz,  který je jedinečný v rámci celé republiky je navrhování zahrad. Kurzy jsou  určeny široké veřejnosti.“</w:t>
      </w:r>
    </w:p>
    <w:p>
      <w:pPr/>
      <w:r>
        <w:rPr/>
        <w:t xml:space="preserve">Mezi velmi oblíbené kurzy patří Design interiérů a zahrad.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 „Je to kurz interiérový designér, kde se studenti seznamují s principy  navrhování, s technologiemi nábytku a vyzkoušejí si principy navrhování od  základu na konkrétních případech. Skicují, pracují na počítači a nakonec si  ověří svůj návrh ve virtuální realitě.“</w:t>
      </w:r>
    </w:p>
    <w:p>
      <w:pPr/>
      <w:r>
        <w:rPr/>
        <w:t xml:space="preserve">Nabídka kurzů pro veřejnost se  bude v budoucnu i nadále rozšiřovat.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472/umelecka-skola-z-hrabuvky-nabizi-kurzy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2026-04-20T17:05:51+02:00</dcterms:created>
  <dcterms:modified xsi:type="dcterms:W3CDTF">2026-04-20T17:05:51+02:00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