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12.4.2023,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Koncert violoncellistů provedl školáky od klasiky po rock</w:t>
      </w:r>
    </w:p>
    <w:p>
      <w:pPr/>
      <w:r>
        <w:rPr/>
        <w:t xml:space="preserve">Vystupují jako sólisté s komorními a symfonickými orchestry na území České republiky i za jejími hranicemi. Před osmi lety založili kapelu The CELLO Boys a rozhodli se </w:t>
      </w:r>
    </w:p>
    <w:p>
      <w:pPr/>
      <w:r>
        <w:rPr/>
        <w:t xml:space="preserve">popularizovat hudbu i mezi dětmi. V rámci výchovných koncertů, jeden z nichž se teď odehráli v Dělnickém domě, interpretuje hudbu od klasické, až po rockovou a kromě toho hrají i své autorské skladby. </w:t>
      </w:r>
    </w:p>
    <w:p>
      <w:pPr/>
      <w:r>
        <w:rPr>
          <w:b w:val="1"/>
          <w:bCs w:val="1"/>
        </w:rPr>
        <w:t xml:space="preserve">Ladislav Mariaš, The CELLO boys: </w:t>
      </w:r>
      <w:r>
        <w:rPr/>
        <w:t xml:space="preserve">“Snažili jsem se to pojmout tak, aby to ty děti bavilo, aby to bylo něco jiného, než co je běžné pro ty školy. A máme více takových koncertů. První koncert je průřez staletími a takový mix, že se tam popíšou i ty nástroje, máme tam ukázky klasické hudby, ukázky rytmu, popis nástrojů, potom máme vývoj filmové hudby, tam zase máme ukázky třeba nejznámější ukázky melodií operních, muzikálových a postupně až filmové hudby. Třetí koncert je tvorba autorské hudby a elektronická hudba. Tam zase posilujeme různé efekty, jak vzniká zvuk, jak se tvoří skladba, kterou zrovna píšeme.”  </w:t>
      </w:r>
    </w:p>
    <w:p>
      <w:pPr/>
      <w:r>
        <w:rPr>
          <w:b w:val="1"/>
          <w:bCs w:val="1"/>
        </w:rPr>
        <w:t xml:space="preserve">Ladislav Mariaš, The CELLO boys: </w:t>
      </w:r>
      <w:r>
        <w:rPr/>
        <w:t xml:space="preserve">“Dneska to bude takový mix, bude tam ukázka jak akustických violoncell, tak  elektrických violoncell, kytarových efektů, ukázka bicí soupravy, popis jednotlivých komponentů, potom ukázka různých rytmických stylů. Budeme hrát klasicismus, pop, rock, DnB, Dubstep, myslím si, že to bude záživné.”     </w:t>
      </w:r>
    </w:p>
    <w:p>
      <w:pPr/>
      <w:r>
        <w:rPr>
          <w:b w:val="1"/>
          <w:bCs w:val="1"/>
        </w:rPr>
        <w:t xml:space="preserve">návštěvníci koncertu: </w:t>
      </w:r>
    </w:p>
    <w:p>
      <w:pPr/>
      <w:r>
        <w:rPr/>
        <w:t xml:space="preserve">“Těším se, že poznám něco nového. Hrála jsem na klavír, ale už nehrají.”  “Hraju na klávesy a mám rád třeba i lidové písně.”</w:t>
      </w:r>
    </w:p>
    <w:p>
      <w:pPr/>
      <w:r>
        <w:rPr/>
        <w:t xml:space="preserve">“Mám doma flétnu, harmoniku a kytaru, nejčastjěi hraju na harmoniku.” </w:t>
      </w:r>
    </w:p>
    <w:p>
      <w:pPr/>
      <w:r>
        <w:rPr/>
        <w:t xml:space="preserve">“Tak já nehraju na nic, těším se na to, že poznám novou muziku a že nemusím být ve škole.” </w:t>
      </w:r>
    </w:p>
    <w:p>
      <w:pPr/>
      <w:r>
        <w:rPr/>
        <w:t xml:space="preserve">Kapelu The CELLO boys tvoří tedy dva violoncellisté a hráč na bicí. Ladislav Mariaš pochází z nedalekého Jistebníku. Na violoncello hraje od čtyř let.   </w:t>
      </w:r>
    </w:p>
    <w:p>
      <w:pPr/>
      <w:r>
        <w:rPr>
          <w:b w:val="1"/>
          <w:bCs w:val="1"/>
        </w:rPr>
        <w:t xml:space="preserve">Ladislav Mariaš, The CELLO boys: </w:t>
      </w:r>
      <w:r>
        <w:rPr/>
        <w:t xml:space="preserve">”Myslím si, že celkově, když je někdo spojený s hudbou, takže je i psychicky vyrovnanější, ať už poslouchá klasiku, pop, rock, nebo jsou i tvrdší žánry, ale pořád to může vyvolávat a budit už nějaký zájem rozšiřovat své zorné pole v oblasti hudby.”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6643/koncert-violoncellistu-provedl-skolaky-od-klasiky-po-ro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2026-07-28T23:01:48+02:00</dcterms:created>
  <dcterms:modified xsi:type="dcterms:W3CDTF">2026-07-28T23:01:48+02:00</dcterms:modified>
</cp:coreProperties>
</file>

<file path=docProps/custom.xml><?xml version="1.0" encoding="utf-8"?>
<Properties xmlns="http://schemas.openxmlformats.org/officeDocument/2006/custom-properties" xmlns:vt="http://schemas.openxmlformats.org/officeDocument/2006/docPropsVTypes"/>
</file>