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Opravené školní hřiště v Novém Jičíně si odpoledne a o víkendech užije i veřejnost</w:t>
      </w:r>
    </w:p>
    <w:p>
      <w:pPr/>
      <w:r>
        <w:rPr/>
        <w:t xml:space="preserve">Rekonstrukce hřiště za základní školou Dlouhá v Novém Jičíně skončila v závěru loňského roku, na své první uživatele si ale muselo počkat až do jara. </w:t>
      </w:r>
    </w:p>
    <w:p>
      <w:pPr/>
      <w:r>
        <w:rPr>
          <w:b w:val="1"/>
          <w:bCs w:val="1"/>
        </w:rPr>
        <w:t xml:space="preserve">Ladislav Gróf, ředitel ZŠ a MŠ Jubilejní a Dlouhá Nový Jičín: </w:t>
      </w:r>
      <w:r>
        <w:rPr/>
        <w:t xml:space="preserve">“Bylo to dnes, kdy žáci poprvé vyběhli na toto hřiště.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Město za opravu areálu zaplatilo 17 milionů korun bez DPH. Hřiště je možné využít pro různé míčové sporty, některé atletické disciplíny, je zde inline dráha, dále herní prvky pro menší děti i posilovací workout, nechybí zastřešené zázemí pro sportovce.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w:t>
      </w:r>
    </w:p>
    <w:p>
      <w:pPr/>
      <w:r>
        <w:rPr/>
        <w:t xml:space="preserve">V pracovní dny bude hřiště pro veřejnost otevřeno zhruba od čtyř odpoledne, o víkendech celodenně.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685/opravene-skolni-hriste-v-novem-jicine-si-odpoledne-a-o-vikendech-uzij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2026-06-28T07:08:54+02:00</dcterms:created>
  <dcterms:modified xsi:type="dcterms:W3CDTF">2026-06-28T07:08:54+02:00</dcterms:modified>
</cp:coreProperties>
</file>

<file path=docProps/custom.xml><?xml version="1.0" encoding="utf-8"?>
<Properties xmlns="http://schemas.openxmlformats.org/officeDocument/2006/custom-properties" xmlns:vt="http://schemas.openxmlformats.org/officeDocument/2006/docPropsVTypes"/>
</file>