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Odchovna v Krásné zachraňuje ohroženou populaci plachého tetřeva hlušce v Beskydech</w:t>
      </w:r>
    </w:p>
    <w:p>
      <w:pPr/>
      <w:r>
        <w:rPr/>
        <w:t xml:space="preserve">Odchovna tetřevů se nachází v obci Krásná v údolí mezi Lysou horu a Travným. Právě na Travném je lokalita, kam byl před časem zcela omezen vstup turistů. Tetřev je totiž velmi plachý. 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“Výrazným krokem bylo i to, že se v roce 2020 uzavřel vrchol Travného, takže v současné době tam nevede žádná turistická trasa a naopak bych chtěla jako v tomhle tom veřejnosti velmi poděkovat, že to respektuje. V podstatě ta hora byla ponechána tetřevům.”</w:t>
      </w:r>
    </w:p>
    <w:p>
      <w:pPr/>
      <w:r>
        <w:rPr/>
        <w:t xml:space="preserve">Zahlédnout tetřeva v přírodě je mimořádná událost. Naopak odchovna nabízí unikátní možnost, jak si tetřevy prohlédnou zblízka a navíc získat odborný výklad.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“Odchov je fajn, protože tetřevů je hrozně málo v České republice, to je třeba 1000 jedinců ani ne, takže je fajn, aby tady byl ten biotop a byla tady ta zvířata.”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jsme s kamarádem dva bývalí skauti původem z Třince a okolí a jsme s tou přírodou tak nějak spjatí, takže se nám to moc líbí, že se můžeme podívat na tetřevy, jak se vrací zpátky do přírody.”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“Původně tady ten tetřev byl přirozeně v hojném počtu, ovšem během posledních asi 100 let rapidně jeho počty poklesly a vlastně v podstatě tady byl takový malinký zbytek už neživotaschopné populace. A na základě toho Lesy ČR započaly tu iniciativu, začaly ty tetřevy chovat a podporovat. Nezbytnou součástí toho našeho programu je i to, že vlastně hospodaříme ve prospěch tetřeva, to znamená nejenom, že je chováme a vypouštíme do přírody, ale zároveň v lese hospodaříme tak, aby to tetřevovi po vypuštění vyhovovalo.”</w:t>
      </w:r>
    </w:p>
    <w:p>
      <w:pPr/>
      <w:r>
        <w:rPr/>
        <w:t xml:space="preserve">Cílem odchovny je dále navyšovat počty tetřevů vypouštěných do volné přírody.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65/odchovna-v-krasne-zachranuje-ohrozenou-populaci-placheho-tetreva-hlusce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2026-07-28T04:08:31+02:00</dcterms:created>
  <dcterms:modified xsi:type="dcterms:W3CDTF">2026-07-28T04:08:31+02:00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