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21.4.2023,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s občany je inspirující. První ze čtyř v centrálním obvodu Ostravy proběhlo v Přívozu</w:t>
      </w:r>
    </w:p>
    <w:p>
      <w:pPr/>
      <w:r>
        <w:rPr>
          <w:b w:val="1"/>
          <w:bCs w:val="1"/>
        </w:rPr>
        <w:t xml:space="preserve">Petr Veselka (ANO), starosta MOb Moravská Ostrava a Přívoz: </w:t>
      </w:r>
      <w:r>
        <w:rPr/>
        <w:t xml:space="preserve">“Začínáme v Přívoze, který nás nejvíce trápí a kde by jsme chtěli masivními investicemi jak města, tak našimi zvelebit veškeré to okolí, které tady je. Minule, když jsme tady měli setkání, tak jsme hodně čerpali z těch námětů občanů a myslím si, že v dobrém. Zlikvidovali jsme skládku v Muglinově.”</w:t>
      </w:r>
    </w:p>
    <w:p>
      <w:pPr/>
      <w:r>
        <w:rPr>
          <w:b w:val="1"/>
          <w:bCs w:val="1"/>
        </w:rPr>
        <w:t xml:space="preserve">Valentina Vaňková (ODS), místostarostka MOb Moravská Ostrava a Přívoz: </w:t>
      </w:r>
      <w:r>
        <w:rPr/>
        <w:t xml:space="preserve">“Investice, co byly v Přívoze, tak v loňském roce to byla oprava bytového domu U tiskárny 2, který není jen bytový, ale jsou tam i nebytové prostory. Další investicí, která se povedla, tak byl bytový dům. To byla Jungmannova 8.”</w:t>
      </w:r>
    </w:p>
    <w:p>
      <w:pPr/>
      <w:r>
        <w:rPr/>
        <w:t xml:space="preserve">Setkání se letos nově účastní i odborník z ostravské univerzity, se kterým radnice spolupracuje na aktualizaci strategického plánu. </w:t>
      </w:r>
    </w:p>
    <w:p>
      <w:pPr/>
      <w:r>
        <w:rPr>
          <w:b w:val="1"/>
          <w:bCs w:val="1"/>
        </w:rPr>
        <w:t xml:space="preserve">Petr Veselka (ANO), starosta MOb Moravská Ostrava a Přívoz: </w:t>
      </w:r>
      <w:r>
        <w:rPr/>
        <w:t xml:space="preserve">“On bude chodit na ty besedy a bude taky čerpat a analyzovat ty názory těch občanů.” </w:t>
      </w:r>
    </w:p>
    <w:p>
      <w:pPr/>
      <w:r>
        <w:rPr>
          <w:b w:val="1"/>
          <w:bCs w:val="1"/>
        </w:rPr>
        <w:t xml:space="preserve">Anketa: účastníci setkání: </w:t>
      </w:r>
      <w:r>
        <w:rPr/>
        <w:t xml:space="preserve">“Jsem zvědav tady na pana starostu a co bude zajímavého tady.”</w:t>
      </w:r>
    </w:p>
    <w:p>
      <w:pPr/>
      <w:r>
        <w:rPr/>
        <w:t xml:space="preserve">“Co bych chtěla změnit? Hlavně obývání s určitými občany, jestli je na to nějaká vůle a možnost.”</w:t>
      </w:r>
    </w:p>
    <w:p>
      <w:pPr/>
      <w:r>
        <w:rPr/>
        <w:t xml:space="preserve">“Zejména nás zajímá, co se bude dít v oblasti ulice Palackého a bývalé základní školy. Budují se tam nějaké pokoje z té obrovské školy, na tom pozemku se bagruje.”</w:t>
      </w:r>
    </w:p>
    <w:p>
      <w:pPr/>
      <w:r>
        <w:rPr/>
        <w:t xml:space="preserve">Další setkání se uskuteční 11. května v ZŠ Zelená na sídlišti Šalamouna. 6. června to bude v ZŠ Gen. Píky na Fifejdách a 22. června pak v klubu Atlantik v centru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6828/setkani-s-obcany-je-inspirujici-prvni-ze-ctyr-v-centralnim-obvodu-ostravy-probehlo-v-pri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2026-08-28T12:40:51+02:00</dcterms:created>
  <dcterms:modified xsi:type="dcterms:W3CDTF">2026-08-28T12:40:51+02:00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