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22.4.2023, 16:44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Vzduch pro život – výtvarná, literární a sportovní soutěž</w:t></w:r></w:p><w:p><w:pPr/><w:r><w:rPr/><w:t xml:space="preserve">  Voda  pro život – tak se jmenoval první ročník celorepublikové  environmentální soutěže, kterou uspořádala v roce 2019 opavská  ZŠ Šrámkova. Děti mohly toto téma uchopit výtvarnou, literární  či pohybovou formou. Jednotlivá díla měla upozornit na to, jak  vzácnou tekutinou voda je, a že je potřeba ji chránit. Po čtyřech  letech je tady II. ročník.</w:t></w:r></w:p><w:p><w:pPr/><w:r><w:rPr><w:b w:val="1"/><w:bCs w:val="1"/></w:rPr><w:t xml:space="preserve">Jana  Kaniová, ředitelka, ZŠ  Šrámkova, Opava: „</w:t></w:r><w:r><w:rPr/><w:t xml:space="preserve">Už  tenkrát jsme věděli, že bychom nechtěli skončit pouze prvním  ročníkem. A tak jsme vymysleli další s názvem Vzduch pro život.  Protože nás ale kovid přerušil,  tak  jsme vlastně další ročník mohli vyhlásit až  v  letošním školním roce.“</w:t></w:r></w:p><w:p><w:pPr/><w:r><w:rPr/><w:t xml:space="preserve">  Děti  mohly tvořit samostatně doma a nebo přemýšlet nad tématem třeba  spolu s učiteli na hodinách výtvarné výchovy. Povoleny byly  všechny techniky.</w:t></w:r></w:p><w:p><w:pPr/><w:r><w:rPr><w:b w:val="1"/><w:bCs w:val="1"/></w:rPr><w:t xml:space="preserve">Jana  Hopjanová Chrásková , učitelka a organizátorka soutěže, ZŠ  Šrámkova, Opava: </w:t></w:r><w:r><w:rPr/><w:t xml:space="preserve">  „Víme  všichni, že životní prostředí je stále horší. Tak bych  chtěla, aby se nad tím mladá generace aspoň zamyslela. A svou  výtvarnou činností přiměla dospělé k nějaké změně. Nebo  aspoň k zamyšlení.“</w:t></w:r></w:p><w:p><w:pPr/><w:r><w:rPr><w:b w:val="1"/><w:bCs w:val="1"/></w:rPr><w:t xml:space="preserve">Zuzana,  žákyně 8.A, ZŠ Šrámkova, Opava: </w:t></w:r><w:r><w:rPr/><w:t xml:space="preserve">„Já  jsem to pojmula tak, že když se hýbeme, tak vzduch kolem nás  proudí, cítíme ho. Tak jsem začala kreslit obrázek, který se  jmenuje Tanec jako vítr.“</w:t></w:r></w:p><w:p><w:pPr/><w:r><w:rPr/><w:t xml:space="preserve">  Teď  už jsou všechny práce hotové. A jejich osud drží v rukou  pětičlenná porota. Svou pozornost musela věnovat víc jak  tisícovce výtvarníků od těch nejmenších až po středoškoláky.    </w:t></w:r></w:p><w:p><w:pPr/><w:r><w:rPr/><w:t xml:space="preserve">  Ovšem  nemalovalo se jen na papír. Do soutěže dorazily také obrazy na  malířských plátnech nebo dokonce na dřevě.   </w:t></w:r></w:p><w:p><w:pPr/><w:r><w:rPr/><w:t xml:space="preserve">  Zvlášť  porota hodnotila také literární texty. Jejich námět byl stejný,  jako u výtvarných děl.   </w:t></w:r></w:p><w:p><w:pPr/><w:r><w:rPr><w:b w:val="1"/><w:bCs w:val="1"/></w:rPr><w:t xml:space="preserve">Lenka  Krajčová, členka literární poroty: </w:t></w:r><w:r><w:rPr/><w:t xml:space="preserve">„Přišlo  nám 70 prací. Rozdělili jsme si je na I. a II. stupeň a následně  na poezii a prózu.“</w:t></w:r></w:p><w:p><w:pPr/><w:r><w:rPr/><w:t xml:space="preserve">  Třetí  částí celostátní soutěže Voda pro život byly taneční či  sportovní choreografie, které ozdobí vyhlášení výsledků. A to  jak na živo, tak z videozáznamu. Slavnost se uskuteční 2. června  v Obchodním centru Breda & Weinstein.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834/vzduch-pro-zivot--vytvarna-literarni-a-sportov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2026-05-17T03:59:59+02:00</dcterms:created>
  <dcterms:modified xsi:type="dcterms:W3CDTF">2026-05-17T03:59:59+02:00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