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26.4.2023, 16:31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Moderní výzvy lidstva tentokrát o smrti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Sál  je plný studentů, pro které zřejmě v tomto životním období  smrt není to, co by nějak významně zaměstnávalo jejich mysl.  Nebo se pletu?</w:t>
      </w:r>
    </w:p>
    <w:p>
      <w:pPr/>
      <w:r>
        <w:rPr>
          <w:b w:val="1"/>
          <w:bCs w:val="1"/>
        </w:rPr>
        <w:t xml:space="preserve">Renata  Veselská, bioložka a bioetička, Masarykova univerzita v Brně:  </w:t>
      </w:r>
      <w:r>
        <w:rPr/>
        <w:t xml:space="preserve">„Máte  pravdu, pro lidi z obecenstva asi smrt není hlavním tématem. Na  druhou stranu nikdo z nás neví, kdy a za jakých okolností s tímto  tématem bude konfrontován. To, že si studenti přišli poslechnout  přednášku o smrti a umírání, tak předpokládám, že přece  jen  jim to z nějakého důvodu připadá důležité.“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„Ke  konci vede každý začátek“, tak to v životě je. Nicméně  současná medicína dokáže ten „konec“ velmi významně  oddálit. Jaký smysl to má a jak velký vliv na tuto skutečnou  mají lékaři?</w:t>
      </w:r>
    </w:p>
    <w:p>
      <w:pPr/>
      <w:r>
        <w:rPr>
          <w:b w:val="1"/>
          <w:bCs w:val="1"/>
        </w:rPr>
        <w:t xml:space="preserve">Renata  Veselská, bioložka a bioetička, Masarykova univerzita v Brně: </w:t>
      </w:r>
      <w:r>
        <w:rPr/>
        <w:t xml:space="preserve">„To  jakým způsobem budou používány dostupné medicínské  technologie, tak to primárně je v rukou lékařů. Ale  předpokládám, že by o tom měli vždy komunikovat s pacienty.</w:t>
      </w:r>
    </w:p>
    <w:p>
      <w:pPr/>
      <w:r>
        <w:rPr/>
        <w:t xml:space="preserve">  Měli  by jim srozumitelně vysvětlit možnosti, které se nabízejí, a  měli by respektovat individuální přání pacienta. Která z těch  možností je žádoucí a odpovídá jeho osobním preferencím.“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Stává  se stále častěji, že smrtelně nemocní lidé chtějí své  poslední dny strávit doma. Tato skutečnost má ovšem ještě  další aspekt a  to příbuzné či blízké, kteří s nimi budou.  Jak se  mají připravit?</w:t>
      </w:r>
    </w:p>
    <w:p>
      <w:pPr/>
      <w:r>
        <w:rPr>
          <w:b w:val="1"/>
          <w:bCs w:val="1"/>
        </w:rPr>
        <w:t xml:space="preserve">Renata  Veselská, bioložka a bioetička, Masarykova univerzita v Brně:  „</w:t>
      </w:r>
      <w:r>
        <w:rPr/>
        <w:t xml:space="preserve">Lze  se připravit ve smyslu technické pomoci. Lze se domluvit se službou  mobilní hospic, lze zvážit služby domácí péče. A co je  důležité, aby pečující brali v úvahu své síly a nezůstávali  na to sami.“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Jste  členkou Evropské  skupiny pro etiku ve vědě, která je poradním orgánem Evropské  komise.  Je rozdíl, jak nahlížejí na problematiku smrti a  prodlužování života v ostatních státech unie a u nás?</w:t>
      </w:r>
    </w:p>
    <w:p>
      <w:pPr/>
      <w:r>
        <w:rPr>
          <w:b w:val="1"/>
          <w:bCs w:val="1"/>
        </w:rPr>
        <w:t xml:space="preserve">Renata  Veselská, bioložka a bioetička, Masarykova univerzita v Brně:  </w:t>
      </w:r>
      <w:r>
        <w:rPr/>
        <w:t xml:space="preserve">„Můžeme vidět napříč  Evropou, že ta regulace je velmi rozdílná. Liberální přístup  se projevuje tím, že  státy postupně přijímají různé právní normy, které člověku   umožní rozhodnout se o konci svého života. Teď mluvím o  možnostech lékařsky asistované sebevraždy a eutanazie. V České  republice převažuje rámci průzkumu veřejného mínění spíše  vstřícný postoj k těmto možnostem. Zatím všechny pokusy, kdy  podobná legislativa šla do schvalovacího procesu skončily  neúspěchem."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6900/moderni-vyzvy-lidstva-tentokrat-o-smr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2026-07-25T06:08:43+02:00</dcterms:created>
  <dcterms:modified xsi:type="dcterms:W3CDTF">2026-07-25T06:08:43+02:00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